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Crowdfunding w naukach społecznych i humanistycznych - z</w:t>
      </w:r>
      <w:r w:rsidDel="00000000" w:rsidR="00000000" w:rsidRPr="00000000">
        <w:rPr>
          <w:b w:val="1"/>
          <w:sz w:val="34"/>
          <w:szCs w:val="34"/>
          <w:rtl w:val="0"/>
        </w:rPr>
        <w:t xml:space="preserve">aproszenie do wypełnienia ankiety TRIPLE</w:t>
      </w:r>
      <w:r w:rsidDel="00000000" w:rsidR="00000000" w:rsidRPr="00000000">
        <w:rPr>
          <w:b w:val="1"/>
          <w:sz w:val="34"/>
          <w:szCs w:val="3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Szanowni Państwo,</w:t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zapraszamy do wzięcia udziału w ankiecie, która </w:t>
      </w:r>
      <w:r w:rsidDel="00000000" w:rsidR="00000000" w:rsidRPr="00000000">
        <w:rPr>
          <w:sz w:val="27"/>
          <w:szCs w:val="27"/>
          <w:rtl w:val="0"/>
        </w:rPr>
        <w:t xml:space="preserve">jest częścią badań prowadzonych na potrzeby europejskiego projektu TRIPLE. </w:t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Ankieta dotyczy finansowania nauki oraz </w:t>
      </w:r>
      <w:r w:rsidDel="00000000" w:rsidR="00000000" w:rsidRPr="00000000">
        <w:rPr>
          <w:b w:val="1"/>
          <w:sz w:val="27"/>
          <w:szCs w:val="27"/>
          <w:rtl w:val="0"/>
        </w:rPr>
        <w:t xml:space="preserve">crowdfundingu</w:t>
      </w:r>
      <w:r w:rsidDel="00000000" w:rsidR="00000000" w:rsidRPr="00000000">
        <w:rPr>
          <w:sz w:val="27"/>
          <w:szCs w:val="27"/>
          <w:rtl w:val="0"/>
        </w:rPr>
        <w:t xml:space="preserve">, czyli praktyki finansowania projektu lub przedsięwzięcia poprzez zbieranie stosunkowo niewielkich kwot od dużej liczby osób zazwyczaj za pośrednictwem internetu. Przykładami najbardziej popularnych platform crowdfundingowych są Kickstarter, Indiegogo, Wspieram.to czy PolakPotrafi.pl. </w:t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Ankieta jest w języku polskim. Zawiera 15 pytań, a jej wypełnienie powinno zająć około 10 minut: </w:t>
      </w:r>
      <w:hyperlink r:id="rId6">
        <w:r w:rsidDel="00000000" w:rsidR="00000000" w:rsidRPr="00000000">
          <w:rPr>
            <w:color w:val="1155cc"/>
            <w:sz w:val="27"/>
            <w:szCs w:val="27"/>
            <w:highlight w:val="white"/>
            <w:u w:val="single"/>
            <w:rtl w:val="0"/>
          </w:rPr>
          <w:t xml:space="preserve">https://surveys.ekt.gr/index.php?r=survey/index&amp;sid=766456&amp;lang=pl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Ankieta będzie aktywna do 26.05.2021.</w:t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Pytania kierujemy do wszystkich osób, które ukończyły 18 lat. Zależy nam na jak największym odzewie, dlatego będziemy wdzięczni za przesłanie linka i podzielenie się informacją o ankiecie ze znajomymi również spoza środowiska naukowego. Uzyskane odpowiedzi pomogą nam w stworzeniu platformy crowdfundingowej wspierającej badania w dziedzinie nauk społecznych i humanistycznych.</w: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TRIPLE został uruchomiony 7 października 2019 roku. </w:t>
      </w:r>
      <w:r w:rsidDel="00000000" w:rsidR="00000000" w:rsidRPr="00000000">
        <w:rPr>
          <w:sz w:val="27"/>
          <w:szCs w:val="27"/>
          <w:rtl w:val="0"/>
        </w:rPr>
        <w:t xml:space="preserve">Jednym z wykonawców projektu jest Centrum Humanistyki Cyfrowej Instytutu Badań Literackich Polskiej Akademii Nauk w Warszawie.</w:t>
      </w:r>
      <w:r w:rsidDel="00000000" w:rsidR="00000000" w:rsidRPr="00000000">
        <w:rPr>
          <w:sz w:val="27"/>
          <w:szCs w:val="27"/>
          <w:rtl w:val="0"/>
        </w:rPr>
        <w:t xml:space="preserve"> W sercu projektu znajduje się rozwój platformy GOTRIPLE, innowacyjnego, wielojęzycznego i wielokulturowego serwisu dla nauk społecznych i humanistycznych. </w:t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Dziękujemy za współpracę i poświęcony czas. Jeśli chcieliby Państwo skontaktować się z nami lub mają pytania dotyczące ankiety, prosimy o odwiedzenie naszej </w:t>
      </w:r>
      <w:hyperlink r:id="rId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strony kontaktowej</w:t>
        </w:r>
      </w:hyperlink>
      <w:r w:rsidDel="00000000" w:rsidR="00000000" w:rsidRPr="00000000">
        <w:rPr>
          <w:sz w:val="27"/>
          <w:szCs w:val="27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after="140" w:line="276" w:lineRule="auto"/>
        <w:rPr>
          <w:sz w:val="27"/>
          <w:szCs w:val="27"/>
        </w:rPr>
      </w:pPr>
      <w:r w:rsidDel="00000000" w:rsidR="00000000" w:rsidRPr="00000000">
        <w:rPr>
          <w:color w:val="222222"/>
          <w:sz w:val="27"/>
          <w:szCs w:val="27"/>
          <w:rtl w:val="0"/>
        </w:rPr>
        <w:t xml:space="preserve">Jeśli to możliwe, będziemy wdzięczni za udostępnienie ogłoszenia w Państwa kanałach komunikacji.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276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line="276" w:lineRule="auto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SOCIAL MEDIA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Pomóż nam i europejskiemu projektowi TRIPLE w badaniach, które prowadzimy na temat crowdfundingu nauki. Prosimy o wypełnienie poniższej ankiety - zajmie to tylko 10 minut! </w:t>
      </w:r>
    </w:p>
    <w:p w:rsidR="00000000" w:rsidDel="00000000" w:rsidP="00000000" w:rsidRDefault="00000000" w:rsidRPr="00000000" w14:paraId="00000016">
      <w:pPr>
        <w:shd w:fill="ffffff" w:val="clear"/>
        <w:spacing w:after="160" w:line="276" w:lineRule="auto"/>
        <w:jc w:val="both"/>
        <w:rPr/>
      </w:pPr>
      <w:r w:rsidDel="00000000" w:rsidR="00000000" w:rsidRPr="00000000">
        <w:rPr>
          <w:rtl w:val="0"/>
        </w:rPr>
        <w:t xml:space="preserve">Pytania kierujemy do wszystkich osób, który ukończyły 18 lat. Zależy nam na jak największym odzewie, dlatego będziemy wdzięczni za przesłanie linka i podzielenie się informacją o ankiecie ze znajomymi również spoza środowiska naukowego.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7"/>
          <w:szCs w:val="27"/>
        </w:rPr>
      </w:pPr>
      <w:hyperlink r:id="rId8">
        <w:r w:rsidDel="00000000" w:rsidR="00000000" w:rsidRPr="00000000">
          <w:rPr>
            <w:color w:val="0f3e12"/>
            <w:sz w:val="21"/>
            <w:szCs w:val="21"/>
            <w:highlight w:val="white"/>
            <w:u w:val="single"/>
            <w:rtl w:val="0"/>
          </w:rPr>
          <w:t xml:space="preserve">https://surveys.ekt.gr/index.php?r=survey/index&amp;sid=766456&amp;lang=pl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870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231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surveys.ekt.gr/index.php?r=survey/index&amp;sid=766456&amp;lang=pl" TargetMode="External"/><Relationship Id="rId7" Type="http://schemas.openxmlformats.org/officeDocument/2006/relationships/hyperlink" Target="https://www.gotriple.eu/contact/" TargetMode="External"/><Relationship Id="rId8" Type="http://schemas.openxmlformats.org/officeDocument/2006/relationships/hyperlink" Target="https://surveys.ekt.gr/index.php?r=survey/index&amp;sid=766456&amp;lang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