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94" w:rsidRDefault="003F3C94" w:rsidP="003F3C94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3F3C9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Konferencja Polonistyk Uniwersyteckich</w:t>
      </w:r>
    </w:p>
    <w:p w:rsidR="002974EF" w:rsidRPr="003F3C94" w:rsidRDefault="003F3C94" w:rsidP="003F3C94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F3C9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Ł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ó</w:t>
      </w:r>
      <w:r w:rsidRPr="003F3C94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dź 3-4 czerwca 2016 r</w:t>
      </w:r>
      <w:r w:rsidR="00DF3666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.</w:t>
      </w:r>
    </w:p>
    <w:p w:rsidR="003F3C94" w:rsidRDefault="003F3C94" w:rsidP="00AB0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AB030A" w:rsidRDefault="00AB030A" w:rsidP="00AB0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B030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SPRAWOZDANIE</w:t>
      </w:r>
    </w:p>
    <w:p w:rsidR="00AB030A" w:rsidRPr="00AB030A" w:rsidRDefault="00AB030A" w:rsidP="00AB0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C37CD7" w:rsidRPr="002974EF" w:rsidRDefault="005005E4" w:rsidP="002974EF">
      <w:pPr>
        <w:spacing w:after="0" w:line="240" w:lineRule="auto"/>
        <w:ind w:firstLine="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 dniach 3-4 czerwca 2016 r. n</w:t>
      </w:r>
      <w:r w:rsidR="009230F4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Wydziale Filologiczny</w:t>
      </w:r>
      <w:r w:rsidR="00895F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m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UŁ odbył się zjazd dyrektorów i dziekanów polonistycznych jednostek uniwersyteckich</w:t>
      </w:r>
      <w:r w:rsidR="009C0FA0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którego organizatorem był Instytut Filologii Polskiej UŁ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</w:p>
    <w:p w:rsidR="002974EF" w:rsidRPr="002974EF" w:rsidRDefault="002974EF" w:rsidP="002974EF">
      <w:pPr>
        <w:spacing w:after="0" w:line="240" w:lineRule="auto"/>
        <w:ind w:firstLine="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005E4" w:rsidRPr="002974EF" w:rsidRDefault="00C37CD7" w:rsidP="002974EF">
      <w:pPr>
        <w:spacing w:after="0" w:line="240" w:lineRule="auto"/>
        <w:ind w:firstLine="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 spotkaniu udział wzięło 30</w:t>
      </w:r>
      <w:r w:rsidR="005005E4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prz</w:t>
      </w:r>
      <w:r w:rsidR="009C0FA0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</w:t>
      </w:r>
      <w:r w:rsidR="005005E4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dstawicieli </w:t>
      </w:r>
      <w:r w:rsidR="001C56F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18</w:t>
      </w:r>
      <w:r w:rsidR="009C0FA0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jednostek </w:t>
      </w:r>
      <w:r w:rsidR="005005E4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uniwersyteckich oraz przedstawiciele IBL </w:t>
      </w:r>
      <w:r w:rsidR="009C0FA0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PAN (imienna lista uczestników – zał. nr 1).</w:t>
      </w:r>
    </w:p>
    <w:p w:rsidR="002974EF" w:rsidRPr="002974EF" w:rsidRDefault="002974EF" w:rsidP="002974EF">
      <w:pPr>
        <w:spacing w:after="0" w:line="240" w:lineRule="auto"/>
        <w:ind w:firstLine="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230F4" w:rsidRDefault="000D71C6" w:rsidP="002974EF">
      <w:pPr>
        <w:spacing w:after="0" w:line="240" w:lineRule="auto"/>
        <w:ind w:firstLine="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 pierwszym dniu zjazdu obrady, które prowadziła Przewodnicząca KPU, prof. Renata Przybylska, przebiegały w następującym porządku: </w:t>
      </w:r>
    </w:p>
    <w:p w:rsidR="002974EF" w:rsidRPr="002974EF" w:rsidRDefault="002974EF" w:rsidP="002974EF">
      <w:pPr>
        <w:spacing w:after="0" w:line="240" w:lineRule="auto"/>
        <w:ind w:firstLine="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974EF" w:rsidRPr="007E1160" w:rsidRDefault="000D71C6" w:rsidP="007E1160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Powitanie Gości przez Władze Wydziału Filologicznego UŁ: prof. Piotra Stalmaszczyka, Dziekana Wydziału Filologicznego UŁ, oraz prof. Joannę Jabłkowską, Dziekan Wydziału Filologicznego UŁ w kadencji 2016-2020.</w:t>
      </w:r>
    </w:p>
    <w:p w:rsidR="002974EF" w:rsidRPr="007E1160" w:rsidRDefault="009D03A5" w:rsidP="007E1160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Omówienie najważniejszych kwestii organizacyjno-merytorycznych związanych z f</w:t>
      </w:r>
      <w:r w:rsidR="000D71C6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unkcjonowani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em</w:t>
      </w:r>
      <w:r w:rsidR="000D71C6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portalu BiuletynPolo</w:t>
      </w:r>
      <w:r w:rsidR="00C35C4D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</w:t>
      </w:r>
      <w:r w:rsidR="000D71C6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istyczny.pl: dr Dorota Siwicka (</w:t>
      </w:r>
      <w:r w:rsidR="00C35C4D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Zastępca Dyrektora IBL PAN do spraw naukowych</w:t>
      </w:r>
      <w:r w:rsidR="00E529E3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), </w:t>
      </w:r>
      <w:r w:rsidR="000D71C6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mgr Mariola Wilczak (IBL PAN, redaktor naczelna portalu BiuletynPolonistyczny.pl)</w:t>
      </w:r>
      <w:r w:rsidR="00C35C4D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2974EF" w:rsidRPr="007E1160" w:rsidRDefault="00E529E3" w:rsidP="007E1160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Przedstawienie i omówienie zmian ministerialnych dotyczących p</w:t>
      </w:r>
      <w:r w:rsidR="000D71C6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arametryzacj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</w:t>
      </w:r>
      <w:r w:rsidR="000D71C6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czasopism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oraz </w:t>
      </w:r>
      <w:r w:rsidR="00AC7164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zaprezentowanie stanowiska Komitetu Nauk o Literaturze PAN w tej sprawie (odczytanie listu do Ministra J. Gowina; treść listu – zał. 2)</w:t>
      </w:r>
      <w:r w:rsidR="000D71C6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prof. Anna Łebkowska (UJ)</w:t>
      </w:r>
      <w:r w:rsidR="00C35C4D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="000D71C6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2974EF" w:rsidRPr="007E1160" w:rsidRDefault="009D03A5" w:rsidP="007E1160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Wprowadzenie do prezentacji na temat projektów edukacyjnych i dyskusji poświeconej p</w:t>
      </w:r>
      <w:r w:rsidR="00C35C4D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rogram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om</w:t>
      </w:r>
      <w:r w:rsidR="00C35C4D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kształcenia polonistycznego: prof. Krystyna Płachcińska  (UŁ, Prodziekan ds. studiów polonistycznych).</w:t>
      </w:r>
    </w:p>
    <w:p w:rsidR="002974EF" w:rsidRPr="007E1160" w:rsidRDefault="00E529E3" w:rsidP="007E1160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Przedstawienie prezentacji o projektach edukacyjnych</w:t>
      </w:r>
      <w:r w:rsidR="00C35C4D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mgr Marcin Podogrocki  (UŁ, Kierownik Biura Międzynarodowych Projektów Edukacyjnych).</w:t>
      </w:r>
    </w:p>
    <w:p w:rsidR="002974EF" w:rsidRPr="007E1160" w:rsidRDefault="00C35C4D" w:rsidP="007E1160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Dyskusja.</w:t>
      </w:r>
    </w:p>
    <w:p w:rsidR="002974EF" w:rsidRPr="007E1160" w:rsidRDefault="002974EF" w:rsidP="007E1160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Sprawy różne.</w:t>
      </w:r>
    </w:p>
    <w:p w:rsidR="00C35C4D" w:rsidRDefault="00C35C4D" w:rsidP="007E1160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Zamknięcie obrad.</w:t>
      </w:r>
    </w:p>
    <w:p w:rsidR="002974EF" w:rsidRPr="002974EF" w:rsidRDefault="002974EF" w:rsidP="002974EF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95FAA" w:rsidRPr="003F3C94" w:rsidRDefault="00AC7164" w:rsidP="003F3C94">
      <w:pPr>
        <w:spacing w:after="0" w:line="240" w:lineRule="auto"/>
        <w:ind w:firstLine="709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 drugim dniu zjazdu przedstawiciele KPU gościli w Interdyscyplinarnym Centrum Badań Humanistycznych UŁ, którego działalność i zasady funkcjonowania om</w:t>
      </w:r>
      <w:r w:rsidR="001C56F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ówiła prof. Krystyna Pietrych, k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ierownik ICBH, oraz zwiedzili wystawę „Atlas nowoczesności. Kolekcja sztuki XX i XXI” w Muzeum Sztuki „ms2”.</w:t>
      </w:r>
    </w:p>
    <w:p w:rsidR="00895FAA" w:rsidRDefault="00895FAA" w:rsidP="002974E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29146A" w:rsidRPr="00AB030A" w:rsidRDefault="0029146A" w:rsidP="002974EF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B030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Szczegółowy </w:t>
      </w:r>
      <w:r w:rsidR="003F2629" w:rsidRPr="00AB030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przebieg obrad</w:t>
      </w:r>
    </w:p>
    <w:p w:rsidR="002974EF" w:rsidRPr="002974EF" w:rsidRDefault="002974EF" w:rsidP="002974EF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9146A" w:rsidRDefault="000754A0" w:rsidP="002974EF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Biuletyn Polonistyczny</w:t>
      </w:r>
      <w:r w:rsidR="0029146A" w:rsidRPr="002974EF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: </w:t>
      </w:r>
    </w:p>
    <w:p w:rsidR="00895FAA" w:rsidRPr="002974EF" w:rsidRDefault="00895FAA" w:rsidP="00895FAA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</w:p>
    <w:p w:rsidR="00086028" w:rsidRPr="002974EF" w:rsidRDefault="000754A0" w:rsidP="002974E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dr Dorota Siwicka </w:t>
      </w:r>
      <w:r w:rsidR="0008602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m.in. </w:t>
      </w:r>
      <w:r w:rsidR="0029146A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podkreśliła rangę tego przedsięwzięcia w integracji środowiska polonistycznego</w:t>
      </w:r>
      <w:r w:rsidR="0008602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oraz  z</w:t>
      </w:r>
      <w:r w:rsidR="0029146A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aapelowała do przedstawicieli polonistyk o umieszczenie na stronach internetowych instytutów/ wydziałów zakładek odsyłających do BP</w:t>
      </w:r>
      <w:r w:rsidR="0008602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;</w:t>
      </w:r>
    </w:p>
    <w:p w:rsidR="0029146A" w:rsidRPr="002974EF" w:rsidRDefault="0029146A" w:rsidP="002974E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mgr Mariola Wilczak podczas prelekcji na temat BP  </w:t>
      </w:r>
      <w:r w:rsidR="0008602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przedstawiła informacje m.in. o danych umieszczanych na stronach portalu, działalności najbardziej aktywnych koordynatorów, stworzeniu strony BP na Facebooku (co przyczyniło się do znacznego wzrostu liczby odwiedzających portal), zasięgu BP;  </w:t>
      </w:r>
    </w:p>
    <w:p w:rsidR="0029146A" w:rsidRPr="002974EF" w:rsidRDefault="00086028" w:rsidP="002974E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</w:t>
      </w:r>
      <w:r w:rsidR="0029146A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dyskusji zwrócono uwagę na:</w:t>
      </w:r>
    </w:p>
    <w:p w:rsidR="00086028" w:rsidRPr="002974EF" w:rsidRDefault="00086028" w:rsidP="002974E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trudności w pozyskiwaniu danych i przepływie informacji, </w:t>
      </w:r>
    </w:p>
    <w:p w:rsidR="00086028" w:rsidRPr="002974EF" w:rsidRDefault="00086028" w:rsidP="002974E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potrzebę rozwiązania </w:t>
      </w:r>
      <w:r w:rsidR="003F2629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kłopotów komunikacyjnych (koordynator – macierzyste jednostki</w:t>
      </w:r>
      <w:r w:rsidR="00895F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katedry/ za</w:t>
      </w:r>
      <w:r w:rsidR="001C56F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kłady</w:t>
      </w:r>
      <w:r w:rsidR="003F2629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 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na drodze administracyjnej po</w:t>
      </w:r>
      <w:r w:rsidR="003F2629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przez rozporządzenia wewnętrzne, </w:t>
      </w:r>
    </w:p>
    <w:p w:rsidR="00086028" w:rsidRPr="002974EF" w:rsidRDefault="00086028" w:rsidP="002974E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możliwość </w:t>
      </w:r>
      <w:r w:rsidR="003F2629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wyznaczenie więcej niż jednego koordynatora w jednostce,  co znacznie ułatwi i usprawni pozyskiwanie i przesyłanie informacji,  </w:t>
      </w:r>
    </w:p>
    <w:p w:rsidR="003F2629" w:rsidRPr="002974EF" w:rsidRDefault="003F2629" w:rsidP="002974EF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małą liczbę danych przesyłanych do BP na temat prac doktorskich i habilitacyjnych oraz grantów naukowych.</w:t>
      </w:r>
    </w:p>
    <w:p w:rsidR="002705B1" w:rsidRPr="002974EF" w:rsidRDefault="002705B1" w:rsidP="002974EF">
      <w:pPr>
        <w:pStyle w:val="Akapitzlist"/>
        <w:spacing w:after="0" w:line="240" w:lineRule="auto"/>
        <w:ind w:left="144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705B1" w:rsidRDefault="002705B1" w:rsidP="002974EF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Parametryzacja czasopism:</w:t>
      </w:r>
    </w:p>
    <w:p w:rsidR="00895FAA" w:rsidRPr="002974EF" w:rsidRDefault="00895FAA" w:rsidP="00895FAA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</w:p>
    <w:p w:rsidR="003F7458" w:rsidRPr="002974EF" w:rsidRDefault="002705B1" w:rsidP="002974EF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prof. Anna Łebkowska zwróciła uwagę na  ignorowanie czasopism z listy „B” </w:t>
      </w:r>
      <w:r w:rsidRPr="002974E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w rozporządzeniu Ministra Nauki i Szkolnictwa Wyższego z dnia 27 października 2015 roku w sprawie kryteriów i trybu przyznawania kategorii naukowej jednostkom naukowym</w:t>
      </w:r>
      <w:r w:rsidR="001C56F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;</w:t>
      </w:r>
      <w:r w:rsidR="00A45DF7" w:rsidRPr="002974E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3F7458" w:rsidRPr="002974E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wysunęła postulat przywrócenia należytej rangi liście „B”</w:t>
      </w:r>
      <w:r w:rsidR="00A45DF7" w:rsidRPr="002974E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i </w:t>
      </w:r>
      <w:r w:rsidR="003F745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odczytała treść listu Komitetu Nauk o Literaturze PAN skierowanego do Ministra Nauki i Szkolnict</w:t>
      </w:r>
      <w:r w:rsidR="00895F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wa Wyższego, Jarosława Gowina; </w:t>
      </w:r>
      <w:r w:rsidR="003F745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autorzy</w:t>
      </w:r>
      <w:r w:rsidR="00895F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listu</w:t>
      </w:r>
      <w:r w:rsidR="003F745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: </w:t>
      </w:r>
    </w:p>
    <w:p w:rsidR="003F7458" w:rsidRPr="002974EF" w:rsidRDefault="003F7458" w:rsidP="002974EF">
      <w:pPr>
        <w:pStyle w:val="Akapitzlist"/>
        <w:spacing w:after="0" w:line="240" w:lineRule="auto"/>
        <w:ind w:left="1416"/>
        <w:contextualSpacing w:val="0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2974EF">
        <w:rPr>
          <w:rFonts w:ascii="Times New Roman" w:eastAsia="Times New Roman" w:hAnsi="Times New Roman" w:cs="Times New Roman"/>
          <w:i/>
          <w:color w:val="595959" w:themeColor="text1" w:themeTint="A6"/>
          <w:sz w:val="24"/>
          <w:szCs w:val="24"/>
        </w:rPr>
        <w:t>…kierując się troską o sytuację […] całej polskiej humanistyki, [zwracają się]  z prośbą o zrewidowanie stanowiska dotyczącego parametrów branych pod uwagę w trakcie oceny potencjału jednostki naukowej i po pierwsze: o włączenie do osiągnięć jednostki tych czasopism z ministerialnej listy „B”, i po drugie: o docenienie redaktorów naczelnych czasopism z listy „C” (jak było dotychczas) i z listy „B”.</w:t>
      </w:r>
    </w:p>
    <w:p w:rsidR="001C56F1" w:rsidRDefault="003F7458" w:rsidP="002974EF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 głosowaniu jawnym przedstawiciele </w:t>
      </w:r>
      <w:r w:rsidR="00A45DF7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KPU jednogłośnie poparli list </w:t>
      </w:r>
      <w:r w:rsidR="001C56F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Komitetu Nauk o Literaturze PAN.</w:t>
      </w:r>
    </w:p>
    <w:p w:rsidR="003F7458" w:rsidRDefault="003F7458" w:rsidP="001C56F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95FAA" w:rsidRDefault="00895FAA" w:rsidP="001C56F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95FAA" w:rsidRDefault="00895FAA" w:rsidP="001C56F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95FAA" w:rsidRPr="002974EF" w:rsidRDefault="00895FAA" w:rsidP="001C56F1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9146A" w:rsidRDefault="00A45DF7" w:rsidP="002974EF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Projekty edukacyjne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:rsidR="00895FAA" w:rsidRPr="002974EF" w:rsidRDefault="00895FAA" w:rsidP="00895FAA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A45DF7" w:rsidRPr="002974EF" w:rsidRDefault="00A45DF7" w:rsidP="002974EF">
      <w:pPr>
        <w:pStyle w:val="Akapitzlist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mgr </w:t>
      </w:r>
      <w:r w:rsidR="00171DE4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Marcin </w:t>
      </w:r>
      <w:r w:rsidR="001C56F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Podogrodzki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przedstawił </w:t>
      </w:r>
      <w:r w:rsidR="00171DE4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informacje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na temat funkcj</w:t>
      </w:r>
      <w:r w:rsidR="00B05A2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onowania projektów edukacyjnych, 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zasad ich pozyskiwania</w:t>
      </w:r>
      <w:r w:rsidR="00B05A2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oraz przybliżył wybrane </w:t>
      </w:r>
      <w:r w:rsidR="00171DE4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granty realizowane na Wydziale Filologicznym UŁ</w:t>
      </w:r>
      <w:r w:rsidR="00B05A28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(m.in. Boys Reading), </w:t>
      </w:r>
    </w:p>
    <w:p w:rsidR="00B05A28" w:rsidRPr="002974EF" w:rsidRDefault="00B05A28" w:rsidP="002974EF">
      <w:pPr>
        <w:pStyle w:val="Akapitzlist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 dyskusji zwrócono uwagę na:</w:t>
      </w:r>
    </w:p>
    <w:p w:rsidR="00B05A28" w:rsidRPr="002974EF" w:rsidRDefault="00B05A28" w:rsidP="002974EF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trudności w rozliczaniu projektów edukacyjnych,</w:t>
      </w:r>
    </w:p>
    <w:p w:rsidR="00B05A28" w:rsidRPr="002974EF" w:rsidRDefault="00B05A28" w:rsidP="002974EF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brak wsparcia uczelni / wydziałów w zakresie przygotowania i rozliczania grantów, </w:t>
      </w:r>
    </w:p>
    <w:p w:rsidR="00B05A28" w:rsidRPr="002974EF" w:rsidRDefault="00B05A28" w:rsidP="002974EF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nierentowność projektów, </w:t>
      </w:r>
    </w:p>
    <w:p w:rsidR="00B05A28" w:rsidRPr="002974EF" w:rsidRDefault="00B05A28" w:rsidP="002974EF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możliwość wystąpienia do ministerstwa z wnioskiem o dofinansowanie projektu w przypadku jego nierentowności. </w:t>
      </w:r>
    </w:p>
    <w:p w:rsidR="00171DE4" w:rsidRPr="002974EF" w:rsidRDefault="00171DE4" w:rsidP="002974EF">
      <w:pPr>
        <w:pStyle w:val="Akapitzlist"/>
        <w:spacing w:after="0" w:line="240" w:lineRule="auto"/>
        <w:ind w:left="144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71DE4" w:rsidRDefault="00171DE4" w:rsidP="002974EF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Programy kształcenia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:rsidR="00895FAA" w:rsidRPr="002974EF" w:rsidRDefault="00895FAA" w:rsidP="00895FAA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849C5" w:rsidRPr="006849C5" w:rsidRDefault="002974EF" w:rsidP="00DE01B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</w:t>
      </w:r>
      <w:r w:rsidR="00171DE4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rof. </w:t>
      </w:r>
      <w:r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Krystyna </w:t>
      </w:r>
      <w:r w:rsidR="00171DE4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Płachcińska zainicjowała dyskusję na temat programów kształcenia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polonistycznego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="00171DE4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formułując pytania dotyczące 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zawartości programowej 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studiów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filologia polska </w:t>
      </w:r>
      <w:r w:rsidR="006849C5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 różnych jednostkach 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(tradycyjna „czysta” filologia polska vs. polonistyka </w:t>
      </w:r>
      <w:r w:rsidR="00DE01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sprofilowana – kulturoznawczo</w:t>
      </w:r>
      <w:r w:rsidR="006849C5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międzykulturowo, medioznawczo; filologa polska vs. kierunki powstające na bazie polonistyki; interdyscyplinarność programów kształcenia na kierunku filologia polska);</w:t>
      </w:r>
      <w:r w:rsidR="00DE01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6849C5" w:rsidRDefault="00171DE4" w:rsidP="00DE01B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 dyskusji </w:t>
      </w:r>
      <w:r w:rsid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uczestnicy zjazdu dzieli się swoimi doświadczeniami w tworzeniu nowych kierunków</w:t>
      </w:r>
      <w:r w:rsidR="00906BB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takich jak np. </w:t>
      </w:r>
      <w:r w:rsidR="00906B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l</w:t>
      </w:r>
      <w:r w:rsidR="00906BB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iteratura popularna i kreacja</w:t>
      </w:r>
      <w:r w:rsidR="00906B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906BB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światów</w:t>
      </w:r>
      <w:r w:rsidR="00906B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gier</w:t>
      </w:r>
      <w:r w:rsid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filologiczna obsługa internetu i e-edytorstwo (UZ), </w:t>
      </w:r>
      <w:r w:rsidR="00DE01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komunikacja promocyjna i kryzysowa (UŚ),</w:t>
      </w:r>
    </w:p>
    <w:p w:rsidR="00DE01BC" w:rsidRPr="000A0E01" w:rsidRDefault="006849C5" w:rsidP="00DE01B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największe </w:t>
      </w:r>
      <w:r w:rsidR="00DE01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emocje </w:t>
      </w:r>
      <w:r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wśród uczestników konferencji </w:t>
      </w:r>
      <w:r w:rsidR="00DE01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wzbudziło wystąpienie dra Tomasza Ratajczaka (UZ)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który mówił o powołaniu w IFP UZ „zintegrowanych studiów polonistycznych</w:t>
      </w:r>
      <w:r w:rsidR="00DE01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”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w ramach których oprócz tradycyjnej filologii polskiej utworzono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kierunek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l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iteratura popularna i kreacja</w:t>
      </w:r>
      <w:r w:rsidR="00DE01BC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świat</w:t>
      </w:r>
      <w:r w:rsidR="00906BB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ów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gier oraz 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filologiczn</w:t>
      </w:r>
      <w:r w:rsidR="00906BB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</w:t>
      </w:r>
      <w:r w:rsidR="00337ECB" w:rsidRPr="006849C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337ECB" w:rsidRP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obsług</w:t>
      </w:r>
      <w:r w:rsidR="00906BBC" w:rsidRP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a 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</w:t>
      </w:r>
      <w:r w:rsidR="00906BBC" w:rsidRP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nternetu i e-edytorstwo</w:t>
      </w:r>
      <w:r w:rsidRP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; 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dyskutanci rozważali 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m.in. 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kwestie 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związane z  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etyką aka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de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m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ą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oszust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</w:t>
      </w:r>
      <w:r w:rsid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em edukacyjnym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="00906BBC" w:rsidRP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wykształceniem filologicznym a potrzebami rynku pracy;</w:t>
      </w:r>
    </w:p>
    <w:p w:rsidR="00171DE4" w:rsidRPr="000A0E01" w:rsidRDefault="000A0E01" w:rsidP="00DE01BC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obszerne wyjaśnia pisemne dotyczące kierunków prowadzonych w ramach „zintegrowanych studiów polonistycznych” na UZ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nadesłane przez dra Tomasza Ratajczak</w:t>
      </w:r>
      <w:r w:rsidR="00895F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po zakończeniu konferencji</w:t>
      </w:r>
      <w:r w:rsidR="00733DD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Pr="000A0E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znajdują się w załączniku (zał. nr 3).</w:t>
      </w:r>
    </w:p>
    <w:p w:rsidR="0039127C" w:rsidRPr="002974EF" w:rsidRDefault="0039127C" w:rsidP="002974EF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E2AC1" w:rsidRDefault="005E2AC1" w:rsidP="002974EF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Sprawy różne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:rsidR="00895FAA" w:rsidRPr="002974EF" w:rsidRDefault="00895FAA" w:rsidP="00895FAA">
      <w:pPr>
        <w:pStyle w:val="Akapitzlist"/>
        <w:spacing w:after="0" w:line="240" w:lineRule="auto"/>
        <w:ind w:left="36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E2AC1" w:rsidRPr="002974EF" w:rsidRDefault="005E2AC1" w:rsidP="002974EF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dr Agnieszka </w:t>
      </w:r>
      <w:r w:rsidR="001C56F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Jarosz (KUL) 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przekazała informacje dotyczące bieżących wpłat jednostek na rzecz Konkursu im. Cz. Zgorzelskiego oraz terminu jesiennego zjazdu przedstawicieli polonistyk uniwersyteckich </w:t>
      </w:r>
      <w:r w:rsidR="00DE01B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 Kazimierzu i Lublinie organizowanego w związku z uroczystym wręczeniem nagród laureatom konkursu 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(27-28.10.2016 r.),</w:t>
      </w:r>
    </w:p>
    <w:p w:rsidR="003C0912" w:rsidRPr="002974EF" w:rsidRDefault="003C0912" w:rsidP="002974EF">
      <w:pPr>
        <w:pStyle w:val="Akapitzlist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prof. Renata Przybylska przedstawiła, omówiła i uzasadniła trzy propozycje działań środowiska polonistycznego</w:t>
      </w:r>
      <w:r w:rsidR="002974EF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które uzyskały jednogłośne poparcie uczestników konferencji</w:t>
      </w:r>
      <w:r w:rsidR="00DE01B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; propozycje dotyczyły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</w:p>
    <w:p w:rsidR="003C0912" w:rsidRPr="002974EF" w:rsidRDefault="00DE01BC" w:rsidP="002974EF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wystosowania</w:t>
      </w:r>
      <w:r w:rsidR="003C0912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pism do MNiSW oraz NCN w sprawie nieuzasadnionej konieczności sporządzania w języku angielskim wniosków </w:t>
      </w:r>
      <w:r w:rsidR="00895F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 finansowanie</w:t>
      </w:r>
      <w:r w:rsidR="003C0912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projektów naukowych,</w:t>
      </w:r>
    </w:p>
    <w:p w:rsidR="005E2AC1" w:rsidRPr="002974EF" w:rsidRDefault="00DE01BC" w:rsidP="002974EF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wystosowania</w:t>
      </w:r>
      <w:r w:rsidR="003C0912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pisma do MNiSW w sprawie zwiększenia liczby punktów za monografię,</w:t>
      </w:r>
    </w:p>
    <w:p w:rsidR="003C0912" w:rsidRPr="002974EF" w:rsidRDefault="00DE01BC" w:rsidP="002974EF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organizacji</w:t>
      </w:r>
      <w:r w:rsidR="003C0912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pod auspicjami KPU </w:t>
      </w:r>
      <w:r w:rsidR="002974EF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corocznego konkursu na najwybitniejszą polonistyczną pracę naukową.</w:t>
      </w:r>
    </w:p>
    <w:p w:rsidR="002974EF" w:rsidRDefault="002974EF" w:rsidP="002974EF">
      <w:pPr>
        <w:pStyle w:val="Akapitzlist"/>
        <w:spacing w:after="0" w:line="240" w:lineRule="auto"/>
        <w:ind w:left="108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95FAA" w:rsidRPr="002974EF" w:rsidRDefault="00895FAA" w:rsidP="002974EF">
      <w:pPr>
        <w:pStyle w:val="Akapitzlist"/>
        <w:spacing w:after="0" w:line="240" w:lineRule="auto"/>
        <w:ind w:left="1080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9127C" w:rsidRDefault="0039127C" w:rsidP="002974E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Podsumowanie – najważniejsze ustalenia:</w:t>
      </w:r>
    </w:p>
    <w:p w:rsidR="00895FAA" w:rsidRPr="002974EF" w:rsidRDefault="00895FAA" w:rsidP="002974E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</w:p>
    <w:p w:rsidR="0039127C" w:rsidRPr="002974EF" w:rsidRDefault="001D7145" w:rsidP="002974EF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przyjęcie zobowiązania do</w:t>
      </w:r>
      <w:r w:rsidR="0039127C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39127C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umi</w:t>
      </w:r>
      <w:r w:rsidR="007E116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eszczenia</w:t>
      </w:r>
      <w:r w:rsidR="0039127C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informacji o Biuletynie Polonistycznym na stronach jednostek,</w:t>
      </w:r>
    </w:p>
    <w:p w:rsidR="0039127C" w:rsidRPr="002974EF" w:rsidRDefault="005E2AC1" w:rsidP="002974EF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</w:t>
      </w:r>
      <w:r w:rsidR="0039127C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oparcie listu  Komitetu Nauk o Literaturze PAN skierowanego do Ministra Nauki i Szkolnictwa Wyższego w sprawie parametryzacji czasopism,</w:t>
      </w:r>
    </w:p>
    <w:p w:rsidR="005E2AC1" w:rsidRPr="002974EF" w:rsidRDefault="005E2AC1" w:rsidP="002974EF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podjęcie decyzji o wystosowaniu pisma do MNiSW w sprawie zwiększenia liczby punktów za monografię, </w:t>
      </w:r>
    </w:p>
    <w:p w:rsidR="003C0912" w:rsidRPr="00DE01BC" w:rsidRDefault="005E2AC1" w:rsidP="00DE01BC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podjęcie decyzji </w:t>
      </w:r>
      <w:r w:rsidR="003C0912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 wystosowaniu pism do MNiSW oraz NCN w sprawie nieuzasadnionej koniczności sporządzania w języku angielskim wniosków dotyczących projektów naukowych, </w:t>
      </w:r>
    </w:p>
    <w:p w:rsidR="0039127C" w:rsidRPr="002974EF" w:rsidRDefault="0039127C" w:rsidP="002974EF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podjęcie decyzji  o organizacji przez KPU </w:t>
      </w:r>
      <w:r w:rsidR="007E116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corocznego 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ogólnopolskiego  konkursu </w:t>
      </w:r>
      <w:r w:rsidR="007E116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na najwybitniejszą polonistyczną</w:t>
      </w: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prac</w:t>
      </w:r>
      <w:r w:rsidR="007E116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ę naukową</w:t>
      </w:r>
      <w:r w:rsidR="005E2AC1"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</w:p>
    <w:p w:rsidR="005E2AC1" w:rsidRPr="002974EF" w:rsidRDefault="005E2AC1" w:rsidP="002974EF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ustalenie terminu jesiennego zjazdu KPU w Kazimierzu Dolnym/ Lublinie (27-28.10.2016 r.),</w:t>
      </w:r>
    </w:p>
    <w:p w:rsidR="005E2AC1" w:rsidRPr="002974EF" w:rsidRDefault="005E2AC1" w:rsidP="002974EF">
      <w:pPr>
        <w:pStyle w:val="Akapitzlist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974E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ustalenie miejsca wiosennego zjazdu KPU w 2017 r. (Uniwersytet Wrocławski). </w:t>
      </w:r>
    </w:p>
    <w:p w:rsidR="005E2AC1" w:rsidRDefault="005E2AC1" w:rsidP="002974EF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E1160" w:rsidRPr="002974EF" w:rsidRDefault="007E1160" w:rsidP="002974EF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0FA0" w:rsidRDefault="007E1160" w:rsidP="007E1160">
      <w:pPr>
        <w:spacing w:after="0" w:line="240" w:lineRule="auto"/>
        <w:ind w:left="495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Przewodnicząca KPU:</w:t>
      </w:r>
    </w:p>
    <w:p w:rsidR="007E1160" w:rsidRDefault="007E1160" w:rsidP="007E1160">
      <w:pPr>
        <w:spacing w:after="0" w:line="240" w:lineRule="auto"/>
        <w:ind w:left="495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Prof. zw. dr hab. Renata Przybylska</w:t>
      </w:r>
    </w:p>
    <w:p w:rsidR="007E1160" w:rsidRDefault="007E1160" w:rsidP="002974E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E1160" w:rsidRDefault="007E1160" w:rsidP="002974E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33DD7" w:rsidRDefault="00733DD7" w:rsidP="007E1160">
      <w:pPr>
        <w:spacing w:after="0" w:line="240" w:lineRule="auto"/>
        <w:ind w:left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95FAA" w:rsidRDefault="00895FAA" w:rsidP="007E1160">
      <w:pPr>
        <w:spacing w:after="0" w:line="240" w:lineRule="auto"/>
        <w:ind w:left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E1160" w:rsidRDefault="007E1160" w:rsidP="007E1160">
      <w:pPr>
        <w:spacing w:after="0" w:line="240" w:lineRule="auto"/>
        <w:ind w:left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Organizatorzy:</w:t>
      </w:r>
    </w:p>
    <w:p w:rsidR="007E1160" w:rsidRDefault="007E1160" w:rsidP="007E1160">
      <w:pPr>
        <w:spacing w:after="0" w:line="240" w:lineRule="auto"/>
        <w:ind w:left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Prof. nadzw. dr hab. Ewa Szkudlarek-Śmiechowicz</w:t>
      </w:r>
    </w:p>
    <w:p w:rsidR="007E1160" w:rsidRPr="002974EF" w:rsidRDefault="007E1160" w:rsidP="007E1160">
      <w:pPr>
        <w:spacing w:after="0" w:line="240" w:lineRule="auto"/>
        <w:ind w:left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Dr hab. Michał Kuran</w:t>
      </w:r>
    </w:p>
    <w:sectPr w:rsidR="007E1160" w:rsidRPr="002974EF" w:rsidSect="000F42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E7" w:rsidRDefault="000B22E7" w:rsidP="009230F4">
      <w:pPr>
        <w:spacing w:after="0" w:line="240" w:lineRule="auto"/>
      </w:pPr>
      <w:r>
        <w:separator/>
      </w:r>
    </w:p>
  </w:endnote>
  <w:endnote w:type="continuationSeparator" w:id="0">
    <w:p w:rsidR="000B22E7" w:rsidRDefault="000B22E7" w:rsidP="0092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176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06BBC" w:rsidRDefault="00906BBC">
            <w:pPr>
              <w:pStyle w:val="Stopka"/>
              <w:jc w:val="right"/>
            </w:pPr>
            <w:r>
              <w:t xml:space="preserve">Strona </w:t>
            </w:r>
            <w:r w:rsidR="00DA64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6436">
              <w:rPr>
                <w:b/>
                <w:sz w:val="24"/>
                <w:szCs w:val="24"/>
              </w:rPr>
              <w:fldChar w:fldCharType="separate"/>
            </w:r>
            <w:r w:rsidR="003F6370">
              <w:rPr>
                <w:b/>
                <w:noProof/>
              </w:rPr>
              <w:t>1</w:t>
            </w:r>
            <w:r w:rsidR="00DA643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64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6436">
              <w:rPr>
                <w:b/>
                <w:sz w:val="24"/>
                <w:szCs w:val="24"/>
              </w:rPr>
              <w:fldChar w:fldCharType="separate"/>
            </w:r>
            <w:r w:rsidR="003F6370">
              <w:rPr>
                <w:b/>
                <w:noProof/>
              </w:rPr>
              <w:t>4</w:t>
            </w:r>
            <w:r w:rsidR="00DA643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6BBC" w:rsidRDefault="00906B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E7" w:rsidRDefault="000B22E7" w:rsidP="009230F4">
      <w:pPr>
        <w:spacing w:after="0" w:line="240" w:lineRule="auto"/>
      </w:pPr>
      <w:r>
        <w:separator/>
      </w:r>
    </w:p>
  </w:footnote>
  <w:footnote w:type="continuationSeparator" w:id="0">
    <w:p w:rsidR="000B22E7" w:rsidRDefault="000B22E7" w:rsidP="0092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35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092"/>
    </w:tblGrid>
    <w:tr w:rsidR="00906BBC" w:rsidTr="00895FAA">
      <w:trPr>
        <w:trHeight w:val="2202"/>
      </w:trPr>
      <w:tc>
        <w:tcPr>
          <w:tcW w:w="3261" w:type="dxa"/>
        </w:tcPr>
        <w:p w:rsidR="00906BBC" w:rsidRDefault="00906BBC" w:rsidP="00C37CD7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37CD7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>
                <wp:extent cx="1652318" cy="1491351"/>
                <wp:effectExtent l="19050" t="0" r="5032" b="0"/>
                <wp:docPr id="2" name="Obraz 0" descr="logo KP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P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982" cy="1496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</w:tcPr>
        <w:p w:rsidR="00AB030A" w:rsidRDefault="00733DD7" w:rsidP="00AB030A">
          <w:pPr>
            <w:pBdr>
              <w:left w:val="single" w:sz="4" w:space="4" w:color="auto"/>
            </w:pBdr>
            <w:spacing w:line="360" w:lineRule="auto"/>
            <w:jc w:val="center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t xml:space="preserve">     </w:t>
          </w:r>
        </w:p>
        <w:p w:rsidR="00733DD7" w:rsidRPr="00AB030A" w:rsidRDefault="00AB030A" w:rsidP="00AB030A">
          <w:pPr>
            <w:pBdr>
              <w:left w:val="single" w:sz="4" w:space="4" w:color="auto"/>
            </w:pBdr>
            <w:spacing w:line="360" w:lineRule="auto"/>
            <w:jc w:val="center"/>
            <w:rPr>
              <w:rFonts w:ascii="Arial Unicode MS" w:eastAsia="Arial Unicode MS" w:hAnsi="Arial Unicode MS" w:cs="Arial Unicode MS"/>
              <w:b/>
              <w:noProof/>
              <w:color w:val="31849B" w:themeColor="accent5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color w:val="31849B" w:themeColor="accent5" w:themeShade="BF"/>
            </w:rPr>
            <w:t xml:space="preserve">           </w:t>
          </w:r>
          <w:r w:rsidR="00733DD7" w:rsidRPr="00AB030A">
            <w:rPr>
              <w:rFonts w:ascii="Arial Unicode MS" w:eastAsia="Arial Unicode MS" w:hAnsi="Arial Unicode MS" w:cs="Arial Unicode MS"/>
              <w:b/>
              <w:noProof/>
              <w:color w:val="31849B" w:themeColor="accent5" w:themeShade="BF"/>
              <w:sz w:val="16"/>
              <w:szCs w:val="16"/>
            </w:rPr>
            <w:t>INSTYTUT FILOLOGII POLSKIEJ</w:t>
          </w:r>
        </w:p>
        <w:p w:rsidR="00AB030A" w:rsidRPr="003912E5" w:rsidRDefault="00733DD7" w:rsidP="003912E5">
          <w:pPr>
            <w:pBdr>
              <w:left w:val="single" w:sz="4" w:space="4" w:color="auto"/>
            </w:pBd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33DD7">
            <w:rPr>
              <w:noProof/>
            </w:rPr>
            <w:drawing>
              <wp:inline distT="0" distB="0" distL="0" distR="0">
                <wp:extent cx="3343889" cy="589085"/>
                <wp:effectExtent l="19050" t="0" r="8911" b="0"/>
                <wp:docPr id="3" name="Obraz 3" descr="C:\Users\User\Desktop\zaproszenie\nowe-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C:\Users\User\Desktop\zaproszenie\nowe-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3889" cy="58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6BBC" w:rsidRPr="00C37CD7" w:rsidRDefault="00906BBC" w:rsidP="00C37CD7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057"/>
    <w:multiLevelType w:val="hybridMultilevel"/>
    <w:tmpl w:val="2480C4A2"/>
    <w:lvl w:ilvl="0" w:tplc="1E5888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404040" w:themeColor="text1" w:themeTint="B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D0"/>
    <w:multiLevelType w:val="hybridMultilevel"/>
    <w:tmpl w:val="732CD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8D2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  <w:color w:val="404040" w:themeColor="text1" w:themeTint="B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7541"/>
    <w:multiLevelType w:val="hybridMultilevel"/>
    <w:tmpl w:val="72A24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486C"/>
    <w:multiLevelType w:val="hybridMultilevel"/>
    <w:tmpl w:val="26B0B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F42D1B"/>
    <w:multiLevelType w:val="hybridMultilevel"/>
    <w:tmpl w:val="E8D26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328A"/>
    <w:multiLevelType w:val="hybridMultilevel"/>
    <w:tmpl w:val="266C4A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C0D62"/>
    <w:multiLevelType w:val="hybridMultilevel"/>
    <w:tmpl w:val="55C24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905BF"/>
    <w:multiLevelType w:val="hybridMultilevel"/>
    <w:tmpl w:val="419A113A"/>
    <w:lvl w:ilvl="0" w:tplc="B1161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BF1D99"/>
    <w:multiLevelType w:val="hybridMultilevel"/>
    <w:tmpl w:val="D93EBDF6"/>
    <w:lvl w:ilvl="0" w:tplc="F604990A">
      <w:start w:val="1"/>
      <w:numFmt w:val="lowerLetter"/>
      <w:lvlText w:val="%1)"/>
      <w:lvlJc w:val="left"/>
      <w:pPr>
        <w:ind w:left="-348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>
    <w:nsid w:val="22AE31FF"/>
    <w:multiLevelType w:val="hybridMultilevel"/>
    <w:tmpl w:val="645CBA96"/>
    <w:lvl w:ilvl="0" w:tplc="B1161A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1161A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E71F72"/>
    <w:multiLevelType w:val="hybridMultilevel"/>
    <w:tmpl w:val="5560D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14BBD"/>
    <w:multiLevelType w:val="hybridMultilevel"/>
    <w:tmpl w:val="72A24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41212"/>
    <w:multiLevelType w:val="hybridMultilevel"/>
    <w:tmpl w:val="71EE5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56023"/>
    <w:multiLevelType w:val="hybridMultilevel"/>
    <w:tmpl w:val="546A0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65662"/>
    <w:multiLevelType w:val="hybridMultilevel"/>
    <w:tmpl w:val="8BFE18BA"/>
    <w:lvl w:ilvl="0" w:tplc="B1161A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51FC6CBF"/>
    <w:multiLevelType w:val="hybridMultilevel"/>
    <w:tmpl w:val="F9F25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53C72"/>
    <w:multiLevelType w:val="hybridMultilevel"/>
    <w:tmpl w:val="5DCCF1A4"/>
    <w:lvl w:ilvl="0" w:tplc="B1161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A034EC"/>
    <w:multiLevelType w:val="hybridMultilevel"/>
    <w:tmpl w:val="185AB63A"/>
    <w:lvl w:ilvl="0" w:tplc="B1161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3"/>
  </w:num>
  <w:num w:numId="16">
    <w:abstractNumId w:val="1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0"/>
    <w:rsid w:val="00012A21"/>
    <w:rsid w:val="000754A0"/>
    <w:rsid w:val="00086028"/>
    <w:rsid w:val="000A0E01"/>
    <w:rsid w:val="000B22E7"/>
    <w:rsid w:val="000D71C6"/>
    <w:rsid w:val="000F428F"/>
    <w:rsid w:val="00171DE4"/>
    <w:rsid w:val="001C56F1"/>
    <w:rsid w:val="001D7145"/>
    <w:rsid w:val="002705B1"/>
    <w:rsid w:val="00291130"/>
    <w:rsid w:val="0029146A"/>
    <w:rsid w:val="002974EF"/>
    <w:rsid w:val="00337ECB"/>
    <w:rsid w:val="0039127C"/>
    <w:rsid w:val="003912E5"/>
    <w:rsid w:val="003C0912"/>
    <w:rsid w:val="003F2629"/>
    <w:rsid w:val="003F3C94"/>
    <w:rsid w:val="003F6370"/>
    <w:rsid w:val="003F7458"/>
    <w:rsid w:val="005005E4"/>
    <w:rsid w:val="005E2AC1"/>
    <w:rsid w:val="006849C5"/>
    <w:rsid w:val="00733DD7"/>
    <w:rsid w:val="007E1160"/>
    <w:rsid w:val="007E5569"/>
    <w:rsid w:val="00895FAA"/>
    <w:rsid w:val="008D6A57"/>
    <w:rsid w:val="00906BBC"/>
    <w:rsid w:val="009230F4"/>
    <w:rsid w:val="00973436"/>
    <w:rsid w:val="009C0FA0"/>
    <w:rsid w:val="009D03A5"/>
    <w:rsid w:val="00A45DF7"/>
    <w:rsid w:val="00AA5933"/>
    <w:rsid w:val="00AB030A"/>
    <w:rsid w:val="00AC7164"/>
    <w:rsid w:val="00B01F4A"/>
    <w:rsid w:val="00B05A28"/>
    <w:rsid w:val="00B35B98"/>
    <w:rsid w:val="00BB4348"/>
    <w:rsid w:val="00C35C4D"/>
    <w:rsid w:val="00C37CD7"/>
    <w:rsid w:val="00CF1096"/>
    <w:rsid w:val="00D86D93"/>
    <w:rsid w:val="00DA6436"/>
    <w:rsid w:val="00DE01BC"/>
    <w:rsid w:val="00DF3666"/>
    <w:rsid w:val="00E124D3"/>
    <w:rsid w:val="00E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2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0F4"/>
  </w:style>
  <w:style w:type="paragraph" w:styleId="Stopka">
    <w:name w:val="footer"/>
    <w:basedOn w:val="Normalny"/>
    <w:link w:val="StopkaZnak"/>
    <w:uiPriority w:val="99"/>
    <w:unhideWhenUsed/>
    <w:rsid w:val="0092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0F4"/>
  </w:style>
  <w:style w:type="paragraph" w:styleId="Tekstdymka">
    <w:name w:val="Balloon Text"/>
    <w:basedOn w:val="Normalny"/>
    <w:link w:val="TekstdymkaZnak"/>
    <w:uiPriority w:val="99"/>
    <w:semiHidden/>
    <w:unhideWhenUsed/>
    <w:rsid w:val="0092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0F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7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2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0F4"/>
  </w:style>
  <w:style w:type="paragraph" w:styleId="Stopka">
    <w:name w:val="footer"/>
    <w:basedOn w:val="Normalny"/>
    <w:link w:val="StopkaZnak"/>
    <w:uiPriority w:val="99"/>
    <w:unhideWhenUsed/>
    <w:rsid w:val="00923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0F4"/>
  </w:style>
  <w:style w:type="paragraph" w:styleId="Tekstdymka">
    <w:name w:val="Balloon Text"/>
    <w:basedOn w:val="Normalny"/>
    <w:link w:val="TekstdymkaZnak"/>
    <w:uiPriority w:val="99"/>
    <w:semiHidden/>
    <w:unhideWhenUsed/>
    <w:rsid w:val="0092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0F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7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MARWIL</cp:lastModifiedBy>
  <cp:revision>2</cp:revision>
  <dcterms:created xsi:type="dcterms:W3CDTF">2016-07-05T20:09:00Z</dcterms:created>
  <dcterms:modified xsi:type="dcterms:W3CDTF">2016-07-05T20:09:00Z</dcterms:modified>
</cp:coreProperties>
</file>