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B72FC1" w:rsidRDefault="00F63D62" w:rsidP="0087365E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Instytut Filologii Pols</w:t>
      </w:r>
      <w:r w:rsidR="008E42A1" w:rsidRPr="008E42A1">
        <w:rPr>
          <w:rFonts w:ascii="Times New Roman" w:hAnsi="Times New Roman" w:cs="Times New Roman"/>
          <w:sz w:val="24"/>
        </w:rPr>
        <w:t>kiej</w:t>
      </w:r>
    </w:p>
    <w:p w:rsidR="008E42A1" w:rsidRDefault="008E42A1" w:rsidP="00F63D62">
      <w:pPr>
        <w:jc w:val="center"/>
        <w:rPr>
          <w:rFonts w:ascii="Times New Roman" w:hAnsi="Times New Roman" w:cs="Times New Roman"/>
          <w:sz w:val="24"/>
        </w:rPr>
      </w:pPr>
      <w:r w:rsidRPr="008E42A1">
        <w:rPr>
          <w:rFonts w:ascii="Times New Roman" w:hAnsi="Times New Roman" w:cs="Times New Roman"/>
          <w:sz w:val="24"/>
        </w:rPr>
        <w:t>U</w:t>
      </w:r>
      <w:r w:rsidR="00B72FC1">
        <w:rPr>
          <w:rFonts w:ascii="Times New Roman" w:hAnsi="Times New Roman" w:cs="Times New Roman"/>
          <w:sz w:val="24"/>
        </w:rPr>
        <w:t xml:space="preserve">niwersytetu </w:t>
      </w:r>
      <w:r w:rsidRPr="008E42A1">
        <w:rPr>
          <w:rFonts w:ascii="Times New Roman" w:hAnsi="Times New Roman" w:cs="Times New Roman"/>
          <w:sz w:val="24"/>
        </w:rPr>
        <w:t>J</w:t>
      </w:r>
      <w:r w:rsidR="00B72FC1">
        <w:rPr>
          <w:rFonts w:ascii="Times New Roman" w:hAnsi="Times New Roman" w:cs="Times New Roman"/>
          <w:sz w:val="24"/>
        </w:rPr>
        <w:t xml:space="preserve">ana </w:t>
      </w:r>
      <w:r w:rsidRPr="008E42A1">
        <w:rPr>
          <w:rFonts w:ascii="Times New Roman" w:hAnsi="Times New Roman" w:cs="Times New Roman"/>
          <w:sz w:val="24"/>
        </w:rPr>
        <w:t>K</w:t>
      </w:r>
      <w:r w:rsidR="00B72FC1">
        <w:rPr>
          <w:rFonts w:ascii="Times New Roman" w:hAnsi="Times New Roman" w:cs="Times New Roman"/>
          <w:sz w:val="24"/>
        </w:rPr>
        <w:t>ochanowskiego</w:t>
      </w:r>
    </w:p>
    <w:p w:rsidR="00B72FC1" w:rsidRDefault="00B72FC1" w:rsidP="00F63D6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Kielcach</w:t>
      </w:r>
    </w:p>
    <w:p w:rsidR="00F63D62" w:rsidRPr="00F63D62" w:rsidRDefault="00F63D62" w:rsidP="00F63D62">
      <w:pPr>
        <w:jc w:val="center"/>
        <w:rPr>
          <w:rFonts w:ascii="Times New Roman" w:hAnsi="Times New Roman" w:cs="Times New Roman"/>
          <w:sz w:val="16"/>
        </w:rPr>
      </w:pPr>
    </w:p>
    <w:p w:rsidR="00F63D62" w:rsidRDefault="00F63D62" w:rsidP="00F63D6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Kieleckie Towarzystwo Naukowe</w:t>
      </w:r>
    </w:p>
    <w:p w:rsidR="00F63D62" w:rsidRPr="00F63D62" w:rsidRDefault="00F63D62" w:rsidP="00F63D62">
      <w:pPr>
        <w:jc w:val="center"/>
        <w:rPr>
          <w:rFonts w:ascii="Times New Roman" w:hAnsi="Times New Roman" w:cs="Times New Roman"/>
          <w:sz w:val="16"/>
        </w:rPr>
      </w:pPr>
    </w:p>
    <w:p w:rsidR="008E42A1" w:rsidRDefault="00F63D62" w:rsidP="00F63D6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</w:p>
    <w:p w:rsidR="00F63D62" w:rsidRPr="00F63D62" w:rsidRDefault="00F63D62" w:rsidP="00F63D62">
      <w:pPr>
        <w:jc w:val="center"/>
        <w:rPr>
          <w:rFonts w:ascii="Times New Roman" w:hAnsi="Times New Roman" w:cs="Times New Roman"/>
          <w:sz w:val="16"/>
        </w:rPr>
      </w:pPr>
    </w:p>
    <w:p w:rsidR="004F50DF" w:rsidRPr="004F50DF" w:rsidRDefault="00F63D62" w:rsidP="004F50DF">
      <w:pPr>
        <w:pStyle w:val="Tytu"/>
        <w:rPr>
          <w:b w:val="0"/>
          <w:sz w:val="24"/>
        </w:rPr>
      </w:pPr>
      <w:r>
        <w:rPr>
          <w:b w:val="0"/>
          <w:sz w:val="24"/>
        </w:rPr>
        <w:t xml:space="preserve">       </w:t>
      </w:r>
      <w:r w:rsidR="004F50DF" w:rsidRPr="004F50DF">
        <w:rPr>
          <w:b w:val="0"/>
          <w:sz w:val="24"/>
        </w:rPr>
        <w:t>Oddział Towarzystwa Miłośników Języka Polskiego</w:t>
      </w:r>
    </w:p>
    <w:p w:rsidR="004F50DF" w:rsidRDefault="00F63D62" w:rsidP="004F50DF">
      <w:pPr>
        <w:pStyle w:val="Tytu"/>
        <w:rPr>
          <w:b w:val="0"/>
          <w:sz w:val="28"/>
        </w:rPr>
      </w:pPr>
      <w:r>
        <w:rPr>
          <w:b w:val="0"/>
          <w:sz w:val="24"/>
        </w:rPr>
        <w:t xml:space="preserve">  </w:t>
      </w:r>
      <w:r w:rsidR="004F50DF" w:rsidRPr="004F50DF">
        <w:rPr>
          <w:b w:val="0"/>
          <w:sz w:val="24"/>
        </w:rPr>
        <w:t>w Kielcach</w:t>
      </w:r>
    </w:p>
    <w:p w:rsidR="00B72FC1" w:rsidRPr="00F63D62" w:rsidRDefault="00B72FC1" w:rsidP="008E42A1">
      <w:pPr>
        <w:jc w:val="center"/>
        <w:rPr>
          <w:rFonts w:ascii="Times New Roman" w:hAnsi="Times New Roman" w:cs="Times New Roman"/>
          <w:sz w:val="32"/>
        </w:rPr>
      </w:pPr>
    </w:p>
    <w:p w:rsidR="008E42A1" w:rsidRPr="008E42A1" w:rsidRDefault="00F63D62" w:rsidP="00F63D62">
      <w:pPr>
        <w:ind w:left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E42A1">
        <w:rPr>
          <w:rFonts w:ascii="Times New Roman" w:hAnsi="Times New Roman" w:cs="Times New Roman"/>
          <w:sz w:val="24"/>
        </w:rPr>
        <w:t xml:space="preserve">mają zaszczyt zaprosić </w:t>
      </w:r>
    </w:p>
    <w:p w:rsidR="008E42A1" w:rsidRDefault="008E42A1" w:rsidP="008E42A1">
      <w:pPr>
        <w:jc w:val="center"/>
        <w:rPr>
          <w:rFonts w:ascii="Times New Roman" w:hAnsi="Times New Roman" w:cs="Times New Roman"/>
          <w:b/>
          <w:sz w:val="24"/>
        </w:rPr>
      </w:pPr>
    </w:p>
    <w:p w:rsidR="00B72FC1" w:rsidRPr="00275DD2" w:rsidRDefault="002D0CBA" w:rsidP="008E42A1">
      <w:pPr>
        <w:jc w:val="center"/>
        <w:rPr>
          <w:rFonts w:ascii="Times New Roman" w:hAnsi="Times New Roman" w:cs="Times New Roman"/>
          <w:sz w:val="28"/>
        </w:rPr>
      </w:pPr>
      <w:r w:rsidRPr="002D0CBA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z w:val="28"/>
        </w:rPr>
        <w:t xml:space="preserve"> </w:t>
      </w:r>
      <w:r w:rsidR="008E42A1" w:rsidRPr="00563BA3">
        <w:rPr>
          <w:rFonts w:ascii="Times New Roman" w:hAnsi="Times New Roman" w:cs="Times New Roman"/>
          <w:sz w:val="28"/>
        </w:rPr>
        <w:t>interdyscyplinarną konferencję naukową</w:t>
      </w:r>
      <w:r w:rsidR="008E42A1" w:rsidRPr="00275DD2">
        <w:rPr>
          <w:rFonts w:ascii="Times New Roman" w:hAnsi="Times New Roman" w:cs="Times New Roman"/>
          <w:sz w:val="28"/>
        </w:rPr>
        <w:t xml:space="preserve"> pt. </w:t>
      </w:r>
    </w:p>
    <w:p w:rsidR="00480DA6" w:rsidRPr="00F63D62" w:rsidRDefault="008E42A1" w:rsidP="008E42A1">
      <w:pPr>
        <w:jc w:val="center"/>
        <w:rPr>
          <w:rFonts w:ascii="Times New Roman" w:hAnsi="Times New Roman" w:cs="Times New Roman"/>
          <w:b/>
          <w:sz w:val="48"/>
        </w:rPr>
      </w:pPr>
      <w:r w:rsidRPr="00F63D62">
        <w:rPr>
          <w:rFonts w:ascii="Times New Roman" w:hAnsi="Times New Roman" w:cs="Times New Roman"/>
          <w:b/>
          <w:i/>
          <w:color w:val="FF0000"/>
          <w:sz w:val="48"/>
        </w:rPr>
        <w:t>Człowiek</w:t>
      </w:r>
      <w:r w:rsidRPr="00F63D62">
        <w:rPr>
          <w:rFonts w:ascii="Times New Roman" w:hAnsi="Times New Roman" w:cs="Times New Roman"/>
          <w:b/>
          <w:i/>
          <w:sz w:val="48"/>
        </w:rPr>
        <w:t xml:space="preserve"> – istota </w:t>
      </w:r>
      <w:r w:rsidRPr="00F63D62">
        <w:rPr>
          <w:rFonts w:ascii="Times New Roman" w:hAnsi="Times New Roman" w:cs="Times New Roman"/>
          <w:b/>
          <w:i/>
          <w:color w:val="FF0000"/>
          <w:sz w:val="48"/>
        </w:rPr>
        <w:t>mówiąca</w:t>
      </w:r>
    </w:p>
    <w:p w:rsidR="008E42A1" w:rsidRPr="00275DD2" w:rsidRDefault="008E42A1" w:rsidP="008E42A1">
      <w:pPr>
        <w:jc w:val="center"/>
        <w:rPr>
          <w:rFonts w:ascii="Times New Roman" w:hAnsi="Times New Roman" w:cs="Times New Roman"/>
          <w:sz w:val="28"/>
        </w:rPr>
      </w:pPr>
      <w:r w:rsidRPr="00275DD2">
        <w:rPr>
          <w:rFonts w:ascii="Times New Roman" w:hAnsi="Times New Roman" w:cs="Times New Roman"/>
          <w:sz w:val="28"/>
        </w:rPr>
        <w:t>(</w:t>
      </w:r>
      <w:r w:rsidR="00120F4F">
        <w:rPr>
          <w:rFonts w:ascii="Times New Roman" w:hAnsi="Times New Roman" w:cs="Times New Roman"/>
          <w:sz w:val="28"/>
        </w:rPr>
        <w:t>Kielce, 22–23 kwietnia 2015</w:t>
      </w:r>
      <w:r w:rsidRPr="00275DD2">
        <w:rPr>
          <w:rFonts w:ascii="Times New Roman" w:hAnsi="Times New Roman" w:cs="Times New Roman"/>
          <w:sz w:val="28"/>
        </w:rPr>
        <w:t xml:space="preserve"> r.)</w:t>
      </w:r>
    </w:p>
    <w:p w:rsidR="005012B5" w:rsidRDefault="005012B5" w:rsidP="00B50B55">
      <w:pPr>
        <w:rPr>
          <w:rFonts w:ascii="Times New Roman" w:hAnsi="Times New Roman" w:cs="Times New Roman"/>
          <w:sz w:val="28"/>
          <w:szCs w:val="24"/>
        </w:rPr>
      </w:pPr>
    </w:p>
    <w:p w:rsidR="00B94919" w:rsidRDefault="00145371" w:rsidP="0087365E">
      <w:pPr>
        <w:ind w:left="708" w:firstLine="424"/>
        <w:rPr>
          <w:rFonts w:ascii="Times New Roman" w:hAnsi="Times New Roman" w:cs="Times New Roman"/>
          <w:sz w:val="28"/>
          <w:szCs w:val="24"/>
        </w:rPr>
        <w:sectPr w:rsidR="00B94919" w:rsidSect="00AC6127">
          <w:headerReference w:type="default" r:id="rId9"/>
          <w:pgSz w:w="11906" w:h="16838"/>
          <w:pgMar w:top="1417" w:right="707" w:bottom="1417" w:left="426" w:header="708" w:footer="708" w:gutter="0"/>
          <w:pgBorders w:offsetFrom="page">
            <w:top w:val="thinThickThinLargeGap" w:sz="18" w:space="24" w:color="auto"/>
            <w:left w:val="thinThickThinLargeGap" w:sz="18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4"/>
        </w:rPr>
        <w:t xml:space="preserve">Planowana konferencja stanowi drugie spotkanie </w:t>
      </w:r>
      <w:r w:rsidR="00370E30" w:rsidRPr="00F55559">
        <w:rPr>
          <w:rFonts w:ascii="Times New Roman" w:hAnsi="Times New Roman" w:cs="Times New Roman"/>
          <w:sz w:val="28"/>
          <w:szCs w:val="24"/>
        </w:rPr>
        <w:t>z</w:t>
      </w:r>
      <w:r>
        <w:rPr>
          <w:rFonts w:ascii="Times New Roman" w:hAnsi="Times New Roman" w:cs="Times New Roman"/>
          <w:sz w:val="28"/>
          <w:szCs w:val="24"/>
        </w:rPr>
        <w:t xml:space="preserve"> cyklu </w:t>
      </w:r>
      <w:r w:rsidR="006D1BC9" w:rsidRPr="00F55559">
        <w:rPr>
          <w:rFonts w:ascii="Times New Roman" w:hAnsi="Times New Roman" w:cs="Times New Roman"/>
          <w:i/>
          <w:sz w:val="28"/>
          <w:szCs w:val="24"/>
        </w:rPr>
        <w:t>Człowiek</w:t>
      </w:r>
      <w:r w:rsidR="00370E30" w:rsidRPr="00F55559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D1BC9" w:rsidRPr="00F55559">
        <w:rPr>
          <w:rFonts w:ascii="Times New Roman" w:hAnsi="Times New Roman" w:cs="Times New Roman"/>
          <w:i/>
          <w:sz w:val="28"/>
          <w:szCs w:val="24"/>
        </w:rPr>
        <w:t>‒</w:t>
      </w:r>
      <w:r w:rsidR="00370E30" w:rsidRPr="00F55559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D1BC9" w:rsidRPr="00F55559">
        <w:rPr>
          <w:rFonts w:ascii="Times New Roman" w:hAnsi="Times New Roman" w:cs="Times New Roman"/>
          <w:i/>
          <w:sz w:val="28"/>
          <w:szCs w:val="24"/>
        </w:rPr>
        <w:t>interakcja</w:t>
      </w:r>
      <w:r w:rsidR="00370E30" w:rsidRPr="00F55559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D1BC9" w:rsidRPr="00F55559">
        <w:rPr>
          <w:rFonts w:ascii="Times New Roman" w:hAnsi="Times New Roman" w:cs="Times New Roman"/>
          <w:i/>
          <w:sz w:val="28"/>
          <w:szCs w:val="24"/>
        </w:rPr>
        <w:t>‒</w:t>
      </w:r>
      <w:r w:rsidR="00370E30" w:rsidRPr="00F55559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D1BC9" w:rsidRPr="00F55559">
        <w:rPr>
          <w:rFonts w:ascii="Times New Roman" w:hAnsi="Times New Roman" w:cs="Times New Roman"/>
          <w:i/>
          <w:sz w:val="28"/>
          <w:szCs w:val="24"/>
        </w:rPr>
        <w:t>k</w:t>
      </w:r>
      <w:r w:rsidR="006D1BC9" w:rsidRPr="00F55559">
        <w:rPr>
          <w:rFonts w:ascii="Times New Roman" w:hAnsi="Times New Roman" w:cs="Times New Roman"/>
          <w:i/>
          <w:sz w:val="28"/>
          <w:szCs w:val="24"/>
        </w:rPr>
        <w:t>o</w:t>
      </w:r>
      <w:r w:rsidR="006D1BC9" w:rsidRPr="00F55559">
        <w:rPr>
          <w:rFonts w:ascii="Times New Roman" w:hAnsi="Times New Roman" w:cs="Times New Roman"/>
          <w:i/>
          <w:sz w:val="28"/>
          <w:szCs w:val="24"/>
        </w:rPr>
        <w:t>munikacja</w:t>
      </w:r>
      <w:r w:rsidR="006D1BC9">
        <w:rPr>
          <w:rFonts w:ascii="Times New Roman" w:hAnsi="Times New Roman" w:cs="Times New Roman"/>
          <w:sz w:val="28"/>
          <w:szCs w:val="24"/>
        </w:rPr>
        <w:t>, poświęconego fascynującemu, wieloaspektowemu zagadnieniu porozumi</w:t>
      </w:r>
      <w:r w:rsidR="006D1BC9">
        <w:rPr>
          <w:rFonts w:ascii="Times New Roman" w:hAnsi="Times New Roman" w:cs="Times New Roman"/>
          <w:sz w:val="28"/>
          <w:szCs w:val="24"/>
        </w:rPr>
        <w:t>e</w:t>
      </w:r>
      <w:r w:rsidR="006D1BC9">
        <w:rPr>
          <w:rFonts w:ascii="Times New Roman" w:hAnsi="Times New Roman" w:cs="Times New Roman"/>
          <w:sz w:val="28"/>
          <w:szCs w:val="24"/>
        </w:rPr>
        <w:t>wania się między</w:t>
      </w:r>
      <w:r w:rsidR="00C111E9">
        <w:rPr>
          <w:rFonts w:ascii="Times New Roman" w:hAnsi="Times New Roman" w:cs="Times New Roman"/>
          <w:sz w:val="28"/>
          <w:szCs w:val="24"/>
        </w:rPr>
        <w:t xml:space="preserve"> przedstawicielami gatunku ludzkiego.</w:t>
      </w:r>
      <w:r w:rsidR="006D1BC9">
        <w:rPr>
          <w:rFonts w:ascii="Times New Roman" w:hAnsi="Times New Roman" w:cs="Times New Roman"/>
          <w:sz w:val="28"/>
          <w:szCs w:val="24"/>
        </w:rPr>
        <w:t xml:space="preserve"> </w:t>
      </w:r>
      <w:r w:rsidR="00431764">
        <w:rPr>
          <w:rFonts w:ascii="Times New Roman" w:hAnsi="Times New Roman" w:cs="Times New Roman"/>
          <w:sz w:val="28"/>
          <w:szCs w:val="24"/>
        </w:rPr>
        <w:t>Poprzednie spotkanie</w:t>
      </w:r>
      <w:r w:rsidR="00B50B55">
        <w:rPr>
          <w:rFonts w:ascii="Times New Roman" w:hAnsi="Times New Roman" w:cs="Times New Roman"/>
          <w:sz w:val="28"/>
          <w:szCs w:val="24"/>
        </w:rPr>
        <w:t xml:space="preserve"> (</w:t>
      </w:r>
      <w:r w:rsidR="00563BA3">
        <w:rPr>
          <w:rFonts w:ascii="Times New Roman" w:hAnsi="Times New Roman" w:cs="Times New Roman"/>
          <w:sz w:val="28"/>
          <w:szCs w:val="24"/>
        </w:rPr>
        <w:t xml:space="preserve">Kielce, </w:t>
      </w:r>
      <w:r w:rsidR="00B50B55">
        <w:rPr>
          <w:rFonts w:ascii="Times New Roman" w:hAnsi="Times New Roman" w:cs="Times New Roman"/>
          <w:sz w:val="28"/>
          <w:szCs w:val="24"/>
        </w:rPr>
        <w:t>l</w:t>
      </w:r>
      <w:r w:rsidR="00B50B55">
        <w:rPr>
          <w:rFonts w:ascii="Times New Roman" w:hAnsi="Times New Roman" w:cs="Times New Roman"/>
          <w:sz w:val="28"/>
          <w:szCs w:val="24"/>
        </w:rPr>
        <w:t>i</w:t>
      </w:r>
      <w:r w:rsidR="00B50B55">
        <w:rPr>
          <w:rFonts w:ascii="Times New Roman" w:hAnsi="Times New Roman" w:cs="Times New Roman"/>
          <w:sz w:val="28"/>
          <w:szCs w:val="24"/>
        </w:rPr>
        <w:t>stopad 2013 r.)</w:t>
      </w:r>
      <w:r w:rsidR="00431764">
        <w:rPr>
          <w:rFonts w:ascii="Times New Roman" w:hAnsi="Times New Roman" w:cs="Times New Roman"/>
          <w:sz w:val="28"/>
          <w:szCs w:val="24"/>
        </w:rPr>
        <w:t>, połączone z konferencją dla młodych naukowców oraz warsztatami p</w:t>
      </w:r>
      <w:r w:rsidR="00431764">
        <w:rPr>
          <w:rFonts w:ascii="Times New Roman" w:hAnsi="Times New Roman" w:cs="Times New Roman"/>
          <w:sz w:val="28"/>
          <w:szCs w:val="24"/>
        </w:rPr>
        <w:t>o</w:t>
      </w:r>
      <w:r w:rsidR="00431764">
        <w:rPr>
          <w:rFonts w:ascii="Times New Roman" w:hAnsi="Times New Roman" w:cs="Times New Roman"/>
          <w:sz w:val="28"/>
          <w:szCs w:val="24"/>
        </w:rPr>
        <w:t xml:space="preserve">święconymi zaburzeniom mowy, </w:t>
      </w:r>
      <w:r w:rsidR="00B50B55">
        <w:rPr>
          <w:rFonts w:ascii="Times New Roman" w:hAnsi="Times New Roman" w:cs="Times New Roman"/>
          <w:sz w:val="28"/>
          <w:szCs w:val="24"/>
        </w:rPr>
        <w:t>otworzyło dyskusję między badaczami, teoretykami i praktykami, którzy zajmują</w:t>
      </w:r>
      <w:r w:rsidR="00431764">
        <w:rPr>
          <w:rFonts w:ascii="Times New Roman" w:hAnsi="Times New Roman" w:cs="Times New Roman"/>
          <w:sz w:val="28"/>
          <w:szCs w:val="24"/>
        </w:rPr>
        <w:t xml:space="preserve"> się różnymi aspektami komunikacji ludzkiej, </w:t>
      </w:r>
      <w:r w:rsidR="00B50B55">
        <w:rPr>
          <w:rFonts w:ascii="Times New Roman" w:hAnsi="Times New Roman" w:cs="Times New Roman"/>
          <w:sz w:val="28"/>
          <w:szCs w:val="24"/>
        </w:rPr>
        <w:t xml:space="preserve">umożliwiło </w:t>
      </w:r>
    </w:p>
    <w:p w:rsidR="00F55559" w:rsidRDefault="00B50B55" w:rsidP="00B94919">
      <w:pPr>
        <w:ind w:left="708"/>
        <w:rPr>
          <w:rFonts w:ascii="Times New Roman" w:hAnsi="Times New Roman" w:cs="Times New Roman"/>
          <w:strike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wymianę myśli, wyników badań, obserwacji </w:t>
      </w:r>
      <w:r w:rsidR="00431764">
        <w:rPr>
          <w:rFonts w:ascii="Times New Roman" w:hAnsi="Times New Roman" w:cs="Times New Roman"/>
          <w:sz w:val="28"/>
          <w:szCs w:val="24"/>
        </w:rPr>
        <w:t xml:space="preserve">i </w:t>
      </w:r>
      <w:r>
        <w:rPr>
          <w:rFonts w:ascii="Times New Roman" w:hAnsi="Times New Roman" w:cs="Times New Roman"/>
          <w:sz w:val="28"/>
          <w:szCs w:val="24"/>
        </w:rPr>
        <w:t>zaowocowało wydaniem dwóch monogr</w:t>
      </w:r>
      <w:r>
        <w:rPr>
          <w:rFonts w:ascii="Times New Roman" w:hAnsi="Times New Roman" w:cs="Times New Roman"/>
          <w:sz w:val="28"/>
          <w:szCs w:val="24"/>
        </w:rPr>
        <w:t>a</w:t>
      </w:r>
      <w:r>
        <w:rPr>
          <w:rFonts w:ascii="Times New Roman" w:hAnsi="Times New Roman" w:cs="Times New Roman"/>
          <w:sz w:val="28"/>
          <w:szCs w:val="24"/>
        </w:rPr>
        <w:t xml:space="preserve">fii. </w:t>
      </w:r>
    </w:p>
    <w:p w:rsidR="001F13B7" w:rsidRDefault="001F13B7" w:rsidP="0087365E">
      <w:pPr>
        <w:ind w:left="708" w:firstLine="424"/>
        <w:rPr>
          <w:rFonts w:ascii="Times New Roman" w:hAnsi="Times New Roman" w:cs="Times New Roman"/>
          <w:sz w:val="28"/>
          <w:szCs w:val="24"/>
        </w:rPr>
      </w:pPr>
      <w:r w:rsidRPr="001F13B7">
        <w:rPr>
          <w:rFonts w:ascii="Times New Roman" w:hAnsi="Times New Roman" w:cs="Times New Roman"/>
          <w:sz w:val="28"/>
          <w:szCs w:val="24"/>
        </w:rPr>
        <w:t xml:space="preserve">Pojęcie </w:t>
      </w:r>
      <w:r w:rsidRPr="001F13B7">
        <w:rPr>
          <w:rFonts w:ascii="Times New Roman" w:hAnsi="Times New Roman" w:cs="Times New Roman"/>
          <w:i/>
          <w:sz w:val="28"/>
          <w:szCs w:val="24"/>
        </w:rPr>
        <w:t>mówienie</w:t>
      </w:r>
      <w:r w:rsidRPr="001F13B7">
        <w:rPr>
          <w:rFonts w:ascii="Times New Roman" w:hAnsi="Times New Roman" w:cs="Times New Roman"/>
          <w:sz w:val="28"/>
          <w:szCs w:val="24"/>
        </w:rPr>
        <w:t xml:space="preserve"> rozumiemy szeroko – jako umiejętność porozumiewania się za pomocą skomplikowanego kodu, jakim jest język ludzki, wspierany innymi kodami: k</w:t>
      </w:r>
      <w:r w:rsidRPr="001F13B7">
        <w:rPr>
          <w:rFonts w:ascii="Times New Roman" w:hAnsi="Times New Roman" w:cs="Times New Roman"/>
          <w:sz w:val="28"/>
          <w:szCs w:val="24"/>
        </w:rPr>
        <w:t>i</w:t>
      </w:r>
      <w:r w:rsidRPr="001F13B7">
        <w:rPr>
          <w:rFonts w:ascii="Times New Roman" w:hAnsi="Times New Roman" w:cs="Times New Roman"/>
          <w:sz w:val="28"/>
          <w:szCs w:val="24"/>
        </w:rPr>
        <w:t>netycznym, proksemicznym, kodem emotikonów, kodem kulturowym, społecznym, p</w:t>
      </w:r>
      <w:r w:rsidRPr="001F13B7">
        <w:rPr>
          <w:rFonts w:ascii="Times New Roman" w:hAnsi="Times New Roman" w:cs="Times New Roman"/>
          <w:sz w:val="28"/>
          <w:szCs w:val="24"/>
        </w:rPr>
        <w:t>o</w:t>
      </w:r>
      <w:r w:rsidRPr="001F13B7">
        <w:rPr>
          <w:rFonts w:ascii="Times New Roman" w:hAnsi="Times New Roman" w:cs="Times New Roman"/>
          <w:sz w:val="28"/>
          <w:szCs w:val="24"/>
        </w:rPr>
        <w:t>znawczym.</w:t>
      </w:r>
    </w:p>
    <w:p w:rsidR="008044D7" w:rsidRPr="008044D7" w:rsidRDefault="00563BA3" w:rsidP="0087365E">
      <w:pPr>
        <w:ind w:left="708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Celem </w:t>
      </w:r>
      <w:r w:rsidR="008044D7">
        <w:rPr>
          <w:rFonts w:ascii="Times New Roman" w:hAnsi="Times New Roman" w:cs="Times New Roman"/>
          <w:sz w:val="28"/>
        </w:rPr>
        <w:t>konferencji jest podjęcie</w:t>
      </w:r>
      <w:r w:rsidR="002D0CBA" w:rsidRPr="002D0CBA">
        <w:rPr>
          <w:rFonts w:ascii="Times New Roman" w:eastAsia="Calibri" w:hAnsi="Times New Roman" w:cs="Times New Roman"/>
          <w:sz w:val="28"/>
        </w:rPr>
        <w:t xml:space="preserve"> refleksji teoretycznej i analizy wyników badań emp</w:t>
      </w:r>
      <w:r w:rsidR="002D0CBA" w:rsidRPr="002D0CBA">
        <w:rPr>
          <w:rFonts w:ascii="Times New Roman" w:eastAsia="Calibri" w:hAnsi="Times New Roman" w:cs="Times New Roman"/>
          <w:sz w:val="28"/>
        </w:rPr>
        <w:t>i</w:t>
      </w:r>
      <w:r w:rsidR="002D0CBA" w:rsidRPr="002D0CBA">
        <w:rPr>
          <w:rFonts w:ascii="Times New Roman" w:eastAsia="Calibri" w:hAnsi="Times New Roman" w:cs="Times New Roman"/>
          <w:sz w:val="28"/>
        </w:rPr>
        <w:t xml:space="preserve">rycznych, w których kluczowe miejsce zajmują różne wymiary </w:t>
      </w:r>
      <w:r>
        <w:rPr>
          <w:rFonts w:ascii="Times New Roman" w:hAnsi="Times New Roman" w:cs="Times New Roman"/>
          <w:sz w:val="28"/>
        </w:rPr>
        <w:t>komunikacji między ludźmi</w:t>
      </w:r>
      <w:r w:rsidR="002D0CBA" w:rsidRPr="002D0CBA">
        <w:rPr>
          <w:rFonts w:ascii="Times New Roman" w:eastAsia="Calibri" w:hAnsi="Times New Roman" w:cs="Times New Roman"/>
          <w:sz w:val="28"/>
        </w:rPr>
        <w:t xml:space="preserve">. Dlatego </w:t>
      </w:r>
      <w:r>
        <w:rPr>
          <w:rFonts w:ascii="Times New Roman" w:hAnsi="Times New Roman" w:cs="Times New Roman"/>
          <w:sz w:val="28"/>
        </w:rPr>
        <w:t>d</w:t>
      </w:r>
      <w:r w:rsidR="001F13B7" w:rsidRPr="001F13B7">
        <w:rPr>
          <w:rFonts w:ascii="Times New Roman" w:hAnsi="Times New Roman" w:cs="Times New Roman"/>
          <w:sz w:val="28"/>
        </w:rPr>
        <w:t xml:space="preserve">o włączenia się w dyskusję zapraszamy językoznawców, psychologów, socjologów, logopedów, terapeutów, </w:t>
      </w:r>
      <w:r w:rsidR="001F13B7" w:rsidRPr="001F13B7">
        <w:rPr>
          <w:rFonts w:ascii="Times New Roman" w:hAnsi="Times New Roman" w:cs="Times New Roman"/>
          <w:sz w:val="28"/>
          <w:szCs w:val="28"/>
        </w:rPr>
        <w:t>wszystkich badaczy, którzy in</w:t>
      </w:r>
      <w:r w:rsidR="00190009">
        <w:rPr>
          <w:rFonts w:ascii="Times New Roman" w:hAnsi="Times New Roman" w:cs="Times New Roman"/>
          <w:sz w:val="28"/>
          <w:szCs w:val="28"/>
        </w:rPr>
        <w:t xml:space="preserve">teresują się różnymi </w:t>
      </w:r>
      <w:r w:rsidR="008E42A1" w:rsidRPr="001F13B7">
        <w:rPr>
          <w:rFonts w:ascii="Times New Roman" w:hAnsi="Times New Roman" w:cs="Times New Roman"/>
          <w:sz w:val="28"/>
          <w:szCs w:val="28"/>
        </w:rPr>
        <w:t>aspektami porozumiewania się ludzi.</w:t>
      </w:r>
    </w:p>
    <w:p w:rsidR="008E42A1" w:rsidRDefault="00B72FC1" w:rsidP="00F63D62">
      <w:pPr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F63D62">
        <w:rPr>
          <w:rFonts w:ascii="Times New Roman" w:hAnsi="Times New Roman" w:cs="Times New Roman"/>
          <w:sz w:val="24"/>
        </w:rPr>
        <w:tab/>
      </w:r>
      <w:r w:rsidR="0087365E">
        <w:rPr>
          <w:rFonts w:ascii="Times New Roman" w:hAnsi="Times New Roman" w:cs="Times New Roman"/>
          <w:sz w:val="24"/>
        </w:rPr>
        <w:tab/>
      </w:r>
      <w:r w:rsidR="002D0CBA">
        <w:rPr>
          <w:rFonts w:ascii="Times New Roman" w:hAnsi="Times New Roman" w:cs="Times New Roman"/>
          <w:sz w:val="28"/>
        </w:rPr>
        <w:t>Proponujemy następujące</w:t>
      </w:r>
      <w:r w:rsidR="00C111E9">
        <w:rPr>
          <w:rFonts w:ascii="Times New Roman" w:hAnsi="Times New Roman" w:cs="Times New Roman"/>
          <w:sz w:val="28"/>
        </w:rPr>
        <w:t xml:space="preserve"> obszary</w:t>
      </w:r>
      <w:r w:rsidRPr="00190009">
        <w:rPr>
          <w:rFonts w:ascii="Times New Roman" w:hAnsi="Times New Roman" w:cs="Times New Roman"/>
          <w:sz w:val="28"/>
        </w:rPr>
        <w:t xml:space="preserve"> badawcze</w:t>
      </w:r>
      <w:r w:rsidR="00C111E9">
        <w:rPr>
          <w:rFonts w:ascii="Times New Roman" w:hAnsi="Times New Roman" w:cs="Times New Roman"/>
          <w:sz w:val="28"/>
        </w:rPr>
        <w:t xml:space="preserve"> (nie wykluczamy </w:t>
      </w:r>
      <w:r w:rsidR="008044D7">
        <w:rPr>
          <w:rFonts w:ascii="Times New Roman" w:hAnsi="Times New Roman" w:cs="Times New Roman"/>
          <w:sz w:val="28"/>
        </w:rPr>
        <w:t>jednak</w:t>
      </w:r>
      <w:r w:rsidR="00C111E9">
        <w:rPr>
          <w:rFonts w:ascii="Times New Roman" w:hAnsi="Times New Roman" w:cs="Times New Roman"/>
          <w:sz w:val="28"/>
        </w:rPr>
        <w:t xml:space="preserve"> in</w:t>
      </w:r>
      <w:r w:rsidR="008044D7">
        <w:rPr>
          <w:rFonts w:ascii="Times New Roman" w:hAnsi="Times New Roman" w:cs="Times New Roman"/>
          <w:sz w:val="28"/>
        </w:rPr>
        <w:t>nych t</w:t>
      </w:r>
      <w:r w:rsidR="008044D7">
        <w:rPr>
          <w:rFonts w:ascii="Times New Roman" w:hAnsi="Times New Roman" w:cs="Times New Roman"/>
          <w:sz w:val="28"/>
        </w:rPr>
        <w:t>e</w:t>
      </w:r>
      <w:r w:rsidR="008044D7">
        <w:rPr>
          <w:rFonts w:ascii="Times New Roman" w:hAnsi="Times New Roman" w:cs="Times New Roman"/>
          <w:sz w:val="28"/>
        </w:rPr>
        <w:t>matów i perspektyw poznawczych</w:t>
      </w:r>
      <w:r w:rsidR="00C111E9">
        <w:rPr>
          <w:rFonts w:ascii="Times New Roman" w:hAnsi="Times New Roman" w:cs="Times New Roman"/>
          <w:sz w:val="28"/>
        </w:rPr>
        <w:t>)</w:t>
      </w:r>
      <w:r w:rsidR="008E42A1" w:rsidRPr="00190009">
        <w:rPr>
          <w:rFonts w:ascii="Times New Roman" w:hAnsi="Times New Roman" w:cs="Times New Roman"/>
          <w:sz w:val="28"/>
        </w:rPr>
        <w:t>:</w:t>
      </w:r>
    </w:p>
    <w:p w:rsidR="00F63D62" w:rsidRPr="00190009" w:rsidRDefault="00F63D62" w:rsidP="00F63D62">
      <w:pPr>
        <w:ind w:left="284" w:hanging="284"/>
        <w:rPr>
          <w:rFonts w:ascii="Times New Roman" w:hAnsi="Times New Roman" w:cs="Times New Roman"/>
          <w:sz w:val="28"/>
        </w:rPr>
      </w:pPr>
    </w:p>
    <w:p w:rsidR="008E42A1" w:rsidRPr="008044D7" w:rsidRDefault="00B72FC1" w:rsidP="00F63D62">
      <w:pPr>
        <w:ind w:left="284"/>
        <w:rPr>
          <w:rFonts w:ascii="Times New Roman" w:hAnsi="Times New Roman" w:cs="Times New Roman"/>
          <w:i/>
          <w:sz w:val="28"/>
        </w:rPr>
      </w:pPr>
      <w:r w:rsidRPr="008044D7">
        <w:rPr>
          <w:rFonts w:ascii="Times New Roman" w:hAnsi="Times New Roman" w:cs="Times New Roman"/>
          <w:i/>
          <w:sz w:val="28"/>
        </w:rPr>
        <w:t>Zjawiska f</w:t>
      </w:r>
      <w:r w:rsidR="008E42A1" w:rsidRPr="008044D7">
        <w:rPr>
          <w:rFonts w:ascii="Times New Roman" w:hAnsi="Times New Roman" w:cs="Times New Roman"/>
          <w:i/>
          <w:sz w:val="28"/>
        </w:rPr>
        <w:t>onety</w:t>
      </w:r>
      <w:r w:rsidRPr="008044D7">
        <w:rPr>
          <w:rFonts w:ascii="Times New Roman" w:hAnsi="Times New Roman" w:cs="Times New Roman"/>
          <w:i/>
          <w:sz w:val="28"/>
        </w:rPr>
        <w:t>czne w języku</w:t>
      </w:r>
      <w:r w:rsidR="008E42A1" w:rsidRPr="008044D7">
        <w:rPr>
          <w:rFonts w:ascii="Times New Roman" w:hAnsi="Times New Roman" w:cs="Times New Roman"/>
          <w:i/>
          <w:sz w:val="28"/>
        </w:rPr>
        <w:t>.</w:t>
      </w:r>
    </w:p>
    <w:p w:rsidR="008E42A1" w:rsidRPr="008044D7" w:rsidRDefault="008E42A1" w:rsidP="00F63D62">
      <w:pPr>
        <w:ind w:left="284"/>
        <w:rPr>
          <w:rFonts w:ascii="Times New Roman" w:hAnsi="Times New Roman" w:cs="Times New Roman"/>
          <w:i/>
          <w:sz w:val="28"/>
        </w:rPr>
      </w:pPr>
      <w:r w:rsidRPr="008044D7">
        <w:rPr>
          <w:rFonts w:ascii="Times New Roman" w:hAnsi="Times New Roman" w:cs="Times New Roman"/>
          <w:i/>
          <w:sz w:val="28"/>
        </w:rPr>
        <w:t>Poprawność fonetyczna, prozodyczna.</w:t>
      </w:r>
    </w:p>
    <w:p w:rsidR="00C111E9" w:rsidRPr="008044D7" w:rsidRDefault="00C111E9" w:rsidP="00F63D62">
      <w:pPr>
        <w:ind w:left="284"/>
        <w:rPr>
          <w:rFonts w:ascii="Times New Roman" w:hAnsi="Times New Roman" w:cs="Times New Roman"/>
          <w:i/>
          <w:sz w:val="28"/>
        </w:rPr>
      </w:pPr>
      <w:r w:rsidRPr="008044D7">
        <w:rPr>
          <w:rFonts w:ascii="Times New Roman" w:hAnsi="Times New Roman" w:cs="Times New Roman"/>
          <w:i/>
          <w:sz w:val="28"/>
        </w:rPr>
        <w:t>Poprawność leksykalna, fleksyjna, słowotwórcza, składniowa.</w:t>
      </w:r>
    </w:p>
    <w:p w:rsidR="008E42A1" w:rsidRPr="008044D7" w:rsidRDefault="008E42A1" w:rsidP="00F63D62">
      <w:pPr>
        <w:ind w:left="284"/>
        <w:rPr>
          <w:rFonts w:ascii="Times New Roman" w:hAnsi="Times New Roman" w:cs="Times New Roman"/>
          <w:i/>
          <w:sz w:val="28"/>
        </w:rPr>
      </w:pPr>
      <w:r w:rsidRPr="008044D7">
        <w:rPr>
          <w:rFonts w:ascii="Times New Roman" w:hAnsi="Times New Roman" w:cs="Times New Roman"/>
          <w:i/>
          <w:sz w:val="28"/>
        </w:rPr>
        <w:t>Elementy paralingwistyczne w komunikacji.</w:t>
      </w:r>
    </w:p>
    <w:p w:rsidR="008E42A1" w:rsidRPr="008044D7" w:rsidRDefault="008E42A1" w:rsidP="00F63D62">
      <w:pPr>
        <w:ind w:left="284"/>
        <w:rPr>
          <w:rFonts w:ascii="Times New Roman" w:hAnsi="Times New Roman" w:cs="Times New Roman"/>
          <w:i/>
          <w:sz w:val="28"/>
        </w:rPr>
      </w:pPr>
      <w:r w:rsidRPr="008044D7">
        <w:rPr>
          <w:rFonts w:ascii="Times New Roman" w:hAnsi="Times New Roman" w:cs="Times New Roman"/>
          <w:i/>
          <w:sz w:val="28"/>
        </w:rPr>
        <w:t>Estetyka realizacji dźwiękowej tekstu mówionego.</w:t>
      </w:r>
    </w:p>
    <w:p w:rsidR="008E42A1" w:rsidRPr="008044D7" w:rsidRDefault="008E42A1" w:rsidP="00F63D62">
      <w:pPr>
        <w:ind w:left="284"/>
        <w:rPr>
          <w:rFonts w:ascii="Times New Roman" w:hAnsi="Times New Roman" w:cs="Times New Roman"/>
          <w:i/>
          <w:sz w:val="28"/>
        </w:rPr>
      </w:pPr>
      <w:r w:rsidRPr="008044D7">
        <w:rPr>
          <w:rFonts w:ascii="Times New Roman" w:hAnsi="Times New Roman" w:cs="Times New Roman"/>
          <w:i/>
          <w:sz w:val="28"/>
        </w:rPr>
        <w:t>Estetyka tekstu pisanego</w:t>
      </w:r>
      <w:r w:rsidR="00C25DAC" w:rsidRPr="008044D7">
        <w:rPr>
          <w:rFonts w:ascii="Times New Roman" w:hAnsi="Times New Roman" w:cs="Times New Roman"/>
          <w:i/>
          <w:sz w:val="28"/>
        </w:rPr>
        <w:t xml:space="preserve"> (</w:t>
      </w:r>
      <w:r w:rsidR="00C25DAC" w:rsidRPr="008044D7">
        <w:rPr>
          <w:rFonts w:ascii="Times New Roman" w:hAnsi="Times New Roman" w:cs="Times New Roman"/>
          <w:i/>
          <w:color w:val="000000"/>
          <w:sz w:val="28"/>
          <w:szCs w:val="24"/>
        </w:rPr>
        <w:t>uporządkowanie</w:t>
      </w:r>
      <w:r w:rsidR="00C25DAC" w:rsidRPr="008044D7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C25DAC" w:rsidRPr="008044D7">
        <w:rPr>
          <w:rFonts w:ascii="Times New Roman" w:hAnsi="Times New Roman" w:cs="Times New Roman"/>
          <w:i/>
          <w:color w:val="000000"/>
          <w:sz w:val="28"/>
          <w:szCs w:val="24"/>
        </w:rPr>
        <w:t>klarowność</w:t>
      </w:r>
      <w:r w:rsidR="00C25DAC" w:rsidRPr="008044D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25DAC" w:rsidRPr="008044D7">
        <w:rPr>
          <w:rFonts w:ascii="Times New Roman" w:hAnsi="Times New Roman" w:cs="Times New Roman"/>
          <w:i/>
          <w:color w:val="000000"/>
          <w:sz w:val="28"/>
          <w:szCs w:val="24"/>
        </w:rPr>
        <w:t>itp</w:t>
      </w:r>
      <w:r w:rsidR="00C25DAC" w:rsidRPr="008044D7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190009" w:rsidRPr="008044D7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Pr="008044D7">
        <w:rPr>
          <w:rFonts w:ascii="Times New Roman" w:hAnsi="Times New Roman" w:cs="Times New Roman"/>
          <w:i/>
          <w:sz w:val="28"/>
          <w:szCs w:val="24"/>
        </w:rPr>
        <w:t>.</w:t>
      </w:r>
    </w:p>
    <w:p w:rsidR="00B72FC1" w:rsidRPr="008044D7" w:rsidRDefault="00B72FC1" w:rsidP="00F63D62">
      <w:pPr>
        <w:ind w:left="284"/>
        <w:rPr>
          <w:rFonts w:ascii="Times New Roman" w:hAnsi="Times New Roman" w:cs="Times New Roman"/>
          <w:i/>
          <w:sz w:val="28"/>
        </w:rPr>
      </w:pPr>
      <w:r w:rsidRPr="008044D7">
        <w:rPr>
          <w:rFonts w:ascii="Times New Roman" w:hAnsi="Times New Roman" w:cs="Times New Roman"/>
          <w:i/>
          <w:sz w:val="28"/>
        </w:rPr>
        <w:t>Funkcje języka.</w:t>
      </w:r>
    </w:p>
    <w:p w:rsidR="00B72FC1" w:rsidRPr="008044D7" w:rsidRDefault="00B72FC1" w:rsidP="00F63D62">
      <w:pPr>
        <w:ind w:left="284"/>
        <w:rPr>
          <w:rFonts w:ascii="Times New Roman" w:hAnsi="Times New Roman" w:cs="Times New Roman"/>
          <w:i/>
          <w:sz w:val="28"/>
        </w:rPr>
      </w:pPr>
      <w:r w:rsidRPr="008044D7">
        <w:rPr>
          <w:rFonts w:ascii="Times New Roman" w:hAnsi="Times New Roman" w:cs="Times New Roman"/>
          <w:i/>
          <w:sz w:val="28"/>
        </w:rPr>
        <w:lastRenderedPageBreak/>
        <w:t>Funkcja fatyczna we współczesnej kulturze.</w:t>
      </w:r>
    </w:p>
    <w:p w:rsidR="00B72FC1" w:rsidRPr="008044D7" w:rsidRDefault="00B72FC1" w:rsidP="00F63D62">
      <w:pPr>
        <w:ind w:left="284"/>
        <w:rPr>
          <w:rFonts w:ascii="Times New Roman" w:hAnsi="Times New Roman" w:cs="Times New Roman"/>
          <w:i/>
          <w:sz w:val="28"/>
        </w:rPr>
      </w:pPr>
      <w:r w:rsidRPr="008044D7">
        <w:rPr>
          <w:rFonts w:ascii="Times New Roman" w:hAnsi="Times New Roman" w:cs="Times New Roman"/>
          <w:i/>
          <w:sz w:val="28"/>
        </w:rPr>
        <w:t>Funkcja komunikacyjna.</w:t>
      </w:r>
    </w:p>
    <w:p w:rsidR="00B72FC1" w:rsidRPr="008044D7" w:rsidRDefault="00B72FC1" w:rsidP="00F63D62">
      <w:pPr>
        <w:ind w:left="284"/>
        <w:rPr>
          <w:rFonts w:ascii="Times New Roman" w:hAnsi="Times New Roman" w:cs="Times New Roman"/>
          <w:i/>
          <w:sz w:val="28"/>
          <w:szCs w:val="24"/>
        </w:rPr>
      </w:pPr>
      <w:r w:rsidRPr="008044D7">
        <w:rPr>
          <w:rFonts w:ascii="Times New Roman" w:hAnsi="Times New Roman" w:cs="Times New Roman"/>
          <w:i/>
          <w:sz w:val="28"/>
          <w:szCs w:val="24"/>
        </w:rPr>
        <w:t>Semantyka a pragmatyka językowa.</w:t>
      </w:r>
    </w:p>
    <w:p w:rsidR="001F13B7" w:rsidRPr="008044D7" w:rsidRDefault="001F13B7" w:rsidP="00F63D62">
      <w:pPr>
        <w:ind w:left="284"/>
        <w:rPr>
          <w:rFonts w:ascii="Times New Roman" w:hAnsi="Times New Roman" w:cs="Times New Roman"/>
          <w:i/>
          <w:sz w:val="28"/>
          <w:szCs w:val="24"/>
        </w:rPr>
      </w:pPr>
      <w:r w:rsidRPr="008044D7">
        <w:rPr>
          <w:rFonts w:ascii="Times New Roman" w:hAnsi="Times New Roman" w:cs="Times New Roman"/>
          <w:i/>
          <w:sz w:val="28"/>
          <w:szCs w:val="24"/>
        </w:rPr>
        <w:t>Rola słowa w kontaktach międzyludzkich.</w:t>
      </w:r>
    </w:p>
    <w:p w:rsidR="00C111E9" w:rsidRPr="008044D7" w:rsidRDefault="00C111E9" w:rsidP="00F63D62">
      <w:pPr>
        <w:ind w:left="284"/>
        <w:rPr>
          <w:rFonts w:ascii="Times New Roman" w:hAnsi="Times New Roman" w:cs="Times New Roman"/>
          <w:i/>
          <w:sz w:val="28"/>
          <w:szCs w:val="24"/>
        </w:rPr>
      </w:pPr>
      <w:r w:rsidRPr="008044D7">
        <w:rPr>
          <w:rFonts w:ascii="Times New Roman" w:hAnsi="Times New Roman" w:cs="Times New Roman"/>
          <w:i/>
          <w:sz w:val="28"/>
          <w:szCs w:val="24"/>
        </w:rPr>
        <w:t>Teorie komunikologiczne.</w:t>
      </w:r>
    </w:p>
    <w:p w:rsidR="001F13B7" w:rsidRPr="008044D7" w:rsidRDefault="001F13B7" w:rsidP="00F63D62">
      <w:pPr>
        <w:ind w:left="284"/>
        <w:rPr>
          <w:rFonts w:ascii="Times New Roman" w:hAnsi="Times New Roman" w:cs="Times New Roman"/>
          <w:sz w:val="28"/>
          <w:szCs w:val="24"/>
        </w:rPr>
      </w:pPr>
      <w:r w:rsidRPr="008044D7">
        <w:rPr>
          <w:rFonts w:ascii="Times New Roman" w:hAnsi="Times New Roman" w:cs="Times New Roman"/>
          <w:i/>
          <w:sz w:val="28"/>
          <w:szCs w:val="24"/>
        </w:rPr>
        <w:t>Problemy przekładu (literackiego, specjalistycznego)</w:t>
      </w:r>
      <w:r w:rsidRPr="008044D7">
        <w:rPr>
          <w:rFonts w:ascii="Times New Roman" w:hAnsi="Times New Roman" w:cs="Times New Roman"/>
          <w:sz w:val="28"/>
          <w:szCs w:val="24"/>
        </w:rPr>
        <w:t>.</w:t>
      </w:r>
    </w:p>
    <w:p w:rsidR="001F13B7" w:rsidRPr="008044D7" w:rsidRDefault="001F13B7" w:rsidP="00F63D62">
      <w:pPr>
        <w:ind w:left="284"/>
        <w:rPr>
          <w:rFonts w:ascii="Times New Roman" w:hAnsi="Times New Roman" w:cs="Times New Roman"/>
          <w:i/>
          <w:sz w:val="28"/>
        </w:rPr>
      </w:pPr>
      <w:r w:rsidRPr="008044D7">
        <w:rPr>
          <w:rFonts w:ascii="Times New Roman" w:hAnsi="Times New Roman" w:cs="Times New Roman"/>
          <w:i/>
          <w:sz w:val="28"/>
        </w:rPr>
        <w:t>Język ludzki a „języki” zwierząt.</w:t>
      </w:r>
    </w:p>
    <w:p w:rsidR="00C111E9" w:rsidRPr="008044D7" w:rsidRDefault="00C111E9" w:rsidP="00F63D62">
      <w:pPr>
        <w:ind w:left="284"/>
        <w:rPr>
          <w:rFonts w:ascii="Times New Roman" w:hAnsi="Times New Roman" w:cs="Times New Roman"/>
          <w:i/>
          <w:sz w:val="28"/>
        </w:rPr>
      </w:pPr>
      <w:r w:rsidRPr="008044D7">
        <w:rPr>
          <w:rFonts w:ascii="Times New Roman" w:hAnsi="Times New Roman" w:cs="Times New Roman"/>
          <w:i/>
          <w:sz w:val="28"/>
        </w:rPr>
        <w:t>Komunikacja między człowiekiem a zwierzęciem.</w:t>
      </w:r>
    </w:p>
    <w:p w:rsidR="001F13B7" w:rsidRPr="008044D7" w:rsidRDefault="001F13B7" w:rsidP="00F63D62">
      <w:pPr>
        <w:ind w:left="284"/>
        <w:rPr>
          <w:rFonts w:ascii="Times New Roman" w:hAnsi="Times New Roman" w:cs="Times New Roman"/>
          <w:i/>
          <w:sz w:val="28"/>
        </w:rPr>
      </w:pPr>
      <w:r w:rsidRPr="008044D7">
        <w:rPr>
          <w:rFonts w:ascii="Times New Roman" w:hAnsi="Times New Roman" w:cs="Times New Roman"/>
          <w:i/>
          <w:sz w:val="28"/>
        </w:rPr>
        <w:t>„Wilcze dzieci” – legendy czy fakty?</w:t>
      </w:r>
    </w:p>
    <w:p w:rsidR="00B72FC1" w:rsidRPr="008044D7" w:rsidRDefault="00B72FC1" w:rsidP="00F63D62">
      <w:pPr>
        <w:ind w:left="284"/>
        <w:rPr>
          <w:rFonts w:ascii="Times New Roman" w:hAnsi="Times New Roman" w:cs="Times New Roman"/>
          <w:i/>
          <w:sz w:val="28"/>
          <w:szCs w:val="24"/>
        </w:rPr>
      </w:pPr>
      <w:r w:rsidRPr="008044D7">
        <w:rPr>
          <w:rFonts w:ascii="Times New Roman" w:hAnsi="Times New Roman" w:cs="Times New Roman"/>
          <w:i/>
          <w:sz w:val="28"/>
          <w:szCs w:val="24"/>
        </w:rPr>
        <w:t>Usprawnianie narządu mowy.</w:t>
      </w:r>
    </w:p>
    <w:p w:rsidR="001F13B7" w:rsidRPr="008044D7" w:rsidRDefault="001F13B7" w:rsidP="00F63D62">
      <w:pPr>
        <w:ind w:left="284"/>
        <w:rPr>
          <w:rFonts w:ascii="Times New Roman" w:hAnsi="Times New Roman" w:cs="Times New Roman"/>
          <w:i/>
          <w:sz w:val="28"/>
          <w:szCs w:val="24"/>
        </w:rPr>
      </w:pPr>
      <w:r w:rsidRPr="008044D7">
        <w:rPr>
          <w:rFonts w:ascii="Times New Roman" w:hAnsi="Times New Roman" w:cs="Times New Roman"/>
          <w:i/>
          <w:sz w:val="28"/>
          <w:szCs w:val="24"/>
        </w:rPr>
        <w:t>Zaburzenia procesu wytwarzania mowy. Dysglosja.</w:t>
      </w:r>
    </w:p>
    <w:p w:rsidR="001F13B7" w:rsidRPr="008044D7" w:rsidRDefault="001F13B7" w:rsidP="00F63D62">
      <w:pPr>
        <w:ind w:left="284"/>
        <w:rPr>
          <w:rFonts w:ascii="Times New Roman" w:hAnsi="Times New Roman" w:cs="Times New Roman"/>
          <w:i/>
          <w:sz w:val="28"/>
          <w:szCs w:val="24"/>
        </w:rPr>
      </w:pPr>
      <w:r w:rsidRPr="008044D7">
        <w:rPr>
          <w:rFonts w:ascii="Times New Roman" w:hAnsi="Times New Roman" w:cs="Times New Roman"/>
          <w:i/>
          <w:sz w:val="28"/>
          <w:szCs w:val="24"/>
        </w:rPr>
        <w:t>Dysfagia a komunikacja.</w:t>
      </w:r>
    </w:p>
    <w:p w:rsidR="00572FB4" w:rsidRPr="008044D7" w:rsidRDefault="00572FB4" w:rsidP="00F63D62">
      <w:pPr>
        <w:ind w:left="284"/>
        <w:rPr>
          <w:rFonts w:ascii="Times New Roman" w:hAnsi="Times New Roman" w:cs="Times New Roman"/>
          <w:i/>
          <w:sz w:val="28"/>
          <w:szCs w:val="24"/>
        </w:rPr>
      </w:pPr>
      <w:r w:rsidRPr="008044D7">
        <w:rPr>
          <w:rFonts w:ascii="Times New Roman" w:hAnsi="Times New Roman" w:cs="Times New Roman"/>
          <w:i/>
          <w:sz w:val="28"/>
          <w:szCs w:val="24"/>
        </w:rPr>
        <w:t>Komunikacja w zespołach wad wrodzonych.</w:t>
      </w:r>
    </w:p>
    <w:p w:rsidR="00572FB4" w:rsidRPr="008044D7" w:rsidRDefault="00572FB4" w:rsidP="00F63D62">
      <w:pPr>
        <w:ind w:left="284"/>
        <w:rPr>
          <w:rFonts w:ascii="Times New Roman" w:hAnsi="Times New Roman" w:cs="Times New Roman"/>
          <w:i/>
          <w:sz w:val="28"/>
          <w:szCs w:val="24"/>
        </w:rPr>
      </w:pPr>
      <w:r w:rsidRPr="008044D7">
        <w:rPr>
          <w:rFonts w:ascii="Times New Roman" w:hAnsi="Times New Roman" w:cs="Times New Roman"/>
          <w:i/>
          <w:sz w:val="28"/>
          <w:szCs w:val="24"/>
        </w:rPr>
        <w:t>Komunikacja u osób z uszkodzeniami neurologicznymi.</w:t>
      </w:r>
    </w:p>
    <w:p w:rsidR="00C111E9" w:rsidRPr="008044D7" w:rsidRDefault="00C111E9" w:rsidP="00F63D62">
      <w:pPr>
        <w:ind w:left="284"/>
        <w:rPr>
          <w:rFonts w:ascii="Times New Roman" w:hAnsi="Times New Roman" w:cs="Times New Roman"/>
          <w:i/>
          <w:sz w:val="28"/>
          <w:szCs w:val="24"/>
        </w:rPr>
      </w:pPr>
      <w:r w:rsidRPr="008044D7">
        <w:rPr>
          <w:rFonts w:ascii="Times New Roman" w:hAnsi="Times New Roman" w:cs="Times New Roman"/>
          <w:i/>
          <w:sz w:val="28"/>
          <w:szCs w:val="24"/>
        </w:rPr>
        <w:t>Komunikacja między terapeutą a pacjentem.</w:t>
      </w:r>
    </w:p>
    <w:p w:rsidR="005012B5" w:rsidRPr="008044D7" w:rsidRDefault="005012B5" w:rsidP="00F63D62">
      <w:pPr>
        <w:ind w:left="284"/>
        <w:rPr>
          <w:rFonts w:ascii="Times New Roman" w:hAnsi="Times New Roman" w:cs="Times New Roman"/>
          <w:i/>
          <w:sz w:val="28"/>
          <w:szCs w:val="24"/>
        </w:rPr>
      </w:pPr>
    </w:p>
    <w:p w:rsidR="00F55559" w:rsidRPr="00F55559" w:rsidRDefault="008E42A1" w:rsidP="00F63D62">
      <w:pPr>
        <w:pStyle w:val="Bezodstpw"/>
        <w:spacing w:line="360" w:lineRule="auto"/>
        <w:ind w:left="284" w:firstLine="76"/>
        <w:jc w:val="both"/>
        <w:rPr>
          <w:sz w:val="28"/>
        </w:rPr>
      </w:pPr>
      <w:r w:rsidRPr="00572FB4">
        <w:rPr>
          <w:i/>
          <w:szCs w:val="24"/>
        </w:rPr>
        <w:t xml:space="preserve"> </w:t>
      </w:r>
      <w:r w:rsidR="002A146B">
        <w:rPr>
          <w:i/>
          <w:szCs w:val="24"/>
        </w:rPr>
        <w:tab/>
      </w:r>
      <w:r w:rsidR="008044D7">
        <w:rPr>
          <w:sz w:val="28"/>
        </w:rPr>
        <w:t xml:space="preserve">Żywimy nadzieję, że </w:t>
      </w:r>
      <w:r w:rsidR="005012B5" w:rsidRPr="008044D7">
        <w:rPr>
          <w:sz w:val="28"/>
        </w:rPr>
        <w:t>sz</w:t>
      </w:r>
      <w:r w:rsidR="002A146B">
        <w:rPr>
          <w:sz w:val="28"/>
        </w:rPr>
        <w:t>eroko zakreślona formuła konferencji</w:t>
      </w:r>
      <w:r w:rsidR="008044D7">
        <w:rPr>
          <w:sz w:val="28"/>
        </w:rPr>
        <w:t xml:space="preserve"> </w:t>
      </w:r>
      <w:r w:rsidR="005012B5" w:rsidRPr="008044D7">
        <w:rPr>
          <w:sz w:val="28"/>
        </w:rPr>
        <w:t xml:space="preserve">pozwoli na </w:t>
      </w:r>
      <w:r w:rsidR="005012B5" w:rsidRPr="008044D7">
        <w:rPr>
          <w:bCs/>
          <w:sz w:val="28"/>
        </w:rPr>
        <w:t xml:space="preserve">dokonanie </w:t>
      </w:r>
      <w:r w:rsidR="002A146B">
        <w:rPr>
          <w:bCs/>
          <w:sz w:val="28"/>
        </w:rPr>
        <w:t xml:space="preserve">pogłębionej </w:t>
      </w:r>
      <w:r w:rsidR="005012B5" w:rsidRPr="008044D7">
        <w:rPr>
          <w:bCs/>
          <w:sz w:val="28"/>
        </w:rPr>
        <w:t>refleksji nad wielowymiarow</w:t>
      </w:r>
      <w:r w:rsidR="002A146B">
        <w:rPr>
          <w:bCs/>
          <w:sz w:val="28"/>
        </w:rPr>
        <w:t>ym</w:t>
      </w:r>
      <w:r w:rsidR="005012B5" w:rsidRPr="008044D7">
        <w:rPr>
          <w:bCs/>
          <w:sz w:val="28"/>
        </w:rPr>
        <w:t xml:space="preserve"> fe</w:t>
      </w:r>
      <w:r w:rsidR="002A146B">
        <w:rPr>
          <w:bCs/>
          <w:sz w:val="28"/>
        </w:rPr>
        <w:t>nomenem</w:t>
      </w:r>
      <w:r w:rsidR="005012B5" w:rsidRPr="008044D7">
        <w:rPr>
          <w:bCs/>
          <w:sz w:val="28"/>
        </w:rPr>
        <w:t xml:space="preserve"> </w:t>
      </w:r>
      <w:r w:rsidR="002A146B">
        <w:rPr>
          <w:bCs/>
          <w:sz w:val="28"/>
        </w:rPr>
        <w:t xml:space="preserve">komunikacji międzyludzkiej i </w:t>
      </w:r>
      <w:r w:rsidR="005012B5" w:rsidRPr="008044D7">
        <w:rPr>
          <w:bCs/>
          <w:sz w:val="28"/>
        </w:rPr>
        <w:t>przyczyni się do zrozumie</w:t>
      </w:r>
      <w:r w:rsidR="002A146B">
        <w:rPr>
          <w:bCs/>
          <w:sz w:val="28"/>
        </w:rPr>
        <w:t xml:space="preserve">nia wielu zjawisk składających się na porozumiewanie się </w:t>
      </w:r>
      <w:r w:rsidR="00D56C9F" w:rsidRPr="00F55559">
        <w:rPr>
          <w:bCs/>
          <w:sz w:val="28"/>
        </w:rPr>
        <w:t>istot ludzkich</w:t>
      </w:r>
      <w:r w:rsidR="005012B5" w:rsidRPr="00F55559">
        <w:rPr>
          <w:bCs/>
          <w:sz w:val="28"/>
        </w:rPr>
        <w:t>.</w:t>
      </w:r>
      <w:r w:rsidR="002A146B" w:rsidRPr="00F55559">
        <w:rPr>
          <w:bCs/>
          <w:sz w:val="28"/>
        </w:rPr>
        <w:t xml:space="preserve"> </w:t>
      </w:r>
    </w:p>
    <w:p w:rsidR="008E42A1" w:rsidRPr="002A146B" w:rsidRDefault="002A146B" w:rsidP="00F5555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2D0CBA" w:rsidRPr="000A61B8" w:rsidRDefault="008044D7" w:rsidP="00F63D62">
      <w:pPr>
        <w:ind w:left="284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1C20">
        <w:rPr>
          <w:rFonts w:ascii="Times New Roman" w:hAnsi="Times New Roman" w:cs="Times New Roman"/>
          <w:b/>
          <w:sz w:val="24"/>
          <w:szCs w:val="24"/>
        </w:rPr>
        <w:t>Informacje organizacyjne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3D62" w:rsidRPr="00F63D62" w:rsidRDefault="008044D7" w:rsidP="00F555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55559">
        <w:rPr>
          <w:rFonts w:ascii="Times New Roman" w:hAnsi="Times New Roman" w:cs="Times New Roman"/>
          <w:sz w:val="24"/>
          <w:szCs w:val="24"/>
        </w:rPr>
        <w:t>Zgłoszenie</w:t>
      </w:r>
      <w:r w:rsidR="002D0CBA" w:rsidRPr="00F55559">
        <w:rPr>
          <w:rFonts w:ascii="Times New Roman" w:eastAsia="Calibri" w:hAnsi="Times New Roman" w:cs="Times New Roman"/>
          <w:sz w:val="24"/>
          <w:szCs w:val="24"/>
        </w:rPr>
        <w:t xml:space="preserve"> udziału (na załącz</w:t>
      </w:r>
      <w:r w:rsidR="00A51F5A" w:rsidRPr="00F55559">
        <w:rPr>
          <w:rFonts w:ascii="Times New Roman" w:hAnsi="Times New Roman" w:cs="Times New Roman"/>
          <w:sz w:val="24"/>
          <w:szCs w:val="24"/>
        </w:rPr>
        <w:t xml:space="preserve">onym formularzu) należy przesłać w terminie </w:t>
      </w:r>
    </w:p>
    <w:p w:rsidR="00A51F5A" w:rsidRPr="00F63D62" w:rsidRDefault="00A51F5A" w:rsidP="00F63D62">
      <w:pPr>
        <w:pStyle w:val="Akapitzlist"/>
        <w:rPr>
          <w:rFonts w:ascii="Times New Roman" w:hAnsi="Times New Roman" w:cs="Times New Roman"/>
          <w:b/>
          <w:sz w:val="28"/>
          <w:szCs w:val="24"/>
        </w:rPr>
      </w:pPr>
      <w:r w:rsidRPr="00F55559">
        <w:rPr>
          <w:rFonts w:ascii="Times New Roman" w:hAnsi="Times New Roman" w:cs="Times New Roman"/>
          <w:sz w:val="24"/>
          <w:szCs w:val="24"/>
        </w:rPr>
        <w:t xml:space="preserve">do </w:t>
      </w:r>
      <w:r w:rsidR="005012B5" w:rsidRPr="00F55559">
        <w:rPr>
          <w:rFonts w:ascii="Times New Roman" w:hAnsi="Times New Roman" w:cs="Times New Roman"/>
          <w:b/>
          <w:sz w:val="24"/>
          <w:szCs w:val="24"/>
        </w:rPr>
        <w:t>5</w:t>
      </w:r>
      <w:r w:rsidR="00B1641E" w:rsidRPr="00F55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559">
        <w:rPr>
          <w:rFonts w:ascii="Times New Roman" w:hAnsi="Times New Roman" w:cs="Times New Roman"/>
          <w:b/>
          <w:sz w:val="24"/>
          <w:szCs w:val="24"/>
        </w:rPr>
        <w:t xml:space="preserve">kwietnia </w:t>
      </w:r>
      <w:r w:rsidR="005012B5" w:rsidRPr="00F55559">
        <w:rPr>
          <w:rFonts w:ascii="Times New Roman" w:hAnsi="Times New Roman" w:cs="Times New Roman"/>
          <w:b/>
          <w:sz w:val="24"/>
          <w:szCs w:val="24"/>
        </w:rPr>
        <w:t>2015</w:t>
      </w:r>
      <w:r w:rsidR="002D0CBA" w:rsidRPr="00F55559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  <w:r w:rsidRPr="00F55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371" w:rsidRPr="00F55559">
        <w:rPr>
          <w:rFonts w:ascii="Times New Roman" w:hAnsi="Times New Roman" w:cs="Times New Roman"/>
          <w:sz w:val="24"/>
          <w:szCs w:val="24"/>
        </w:rPr>
        <w:t xml:space="preserve">drogą elektroniczną </w:t>
      </w:r>
      <w:r w:rsidRPr="00F55559">
        <w:rPr>
          <w:rFonts w:ascii="Times New Roman" w:hAnsi="Times New Roman" w:cs="Times New Roman"/>
          <w:sz w:val="24"/>
          <w:szCs w:val="24"/>
        </w:rPr>
        <w:t xml:space="preserve">na adres: </w:t>
      </w:r>
      <w:hyperlink r:id="rId10" w:history="1">
        <w:r w:rsidR="00D6621D" w:rsidRPr="00F63D62">
          <w:rPr>
            <w:rStyle w:val="Hipercze"/>
            <w:rFonts w:ascii="Times New Roman" w:hAnsi="Times New Roman" w:cs="Times New Roman"/>
            <w:b/>
            <w:color w:val="auto"/>
            <w:sz w:val="24"/>
            <w:u w:val="none"/>
          </w:rPr>
          <w:t>konferencja.kielce@interia.pl</w:t>
        </w:r>
      </w:hyperlink>
    </w:p>
    <w:p w:rsidR="00B1641E" w:rsidRDefault="00B1641E" w:rsidP="00A51F5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21AC1">
        <w:rPr>
          <w:rFonts w:ascii="Times New Roman" w:hAnsi="Times New Roman" w:cs="Times New Roman"/>
          <w:sz w:val="24"/>
        </w:rPr>
        <w:t xml:space="preserve">O przyjęciu zgłoszenia poinformujemy </w:t>
      </w:r>
      <w:r>
        <w:rPr>
          <w:rFonts w:ascii="Times New Roman" w:hAnsi="Times New Roman" w:cs="Times New Roman"/>
          <w:sz w:val="24"/>
        </w:rPr>
        <w:t xml:space="preserve">Państwa </w:t>
      </w:r>
      <w:r w:rsidRPr="00321AC1">
        <w:rPr>
          <w:rFonts w:ascii="Times New Roman" w:hAnsi="Times New Roman" w:cs="Times New Roman"/>
          <w:sz w:val="24"/>
        </w:rPr>
        <w:t xml:space="preserve">elektronicznie.   </w:t>
      </w:r>
    </w:p>
    <w:p w:rsidR="00A51F5A" w:rsidRPr="00F55559" w:rsidRDefault="00A51F5A" w:rsidP="00F55559">
      <w:pPr>
        <w:pStyle w:val="Akapitzlist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F55559">
        <w:rPr>
          <w:rFonts w:ascii="Times New Roman" w:eastAsia="Calibri" w:hAnsi="Times New Roman" w:cs="Times New Roman"/>
          <w:sz w:val="24"/>
          <w:szCs w:val="24"/>
        </w:rPr>
        <w:t xml:space="preserve">Teksty referatów, po pozytywnej recenzji, zostaną opublikowane w </w:t>
      </w:r>
      <w:r w:rsidR="00C77DA2" w:rsidRPr="00F55559">
        <w:rPr>
          <w:rFonts w:ascii="Times New Roman" w:eastAsia="Calibri" w:hAnsi="Times New Roman" w:cs="Times New Roman"/>
          <w:sz w:val="24"/>
          <w:szCs w:val="24"/>
        </w:rPr>
        <w:t xml:space="preserve">wieloautorskiej </w:t>
      </w:r>
      <w:r w:rsidRPr="00F55559">
        <w:rPr>
          <w:rFonts w:ascii="Times New Roman" w:eastAsia="Calibri" w:hAnsi="Times New Roman" w:cs="Times New Roman"/>
          <w:sz w:val="24"/>
          <w:szCs w:val="24"/>
        </w:rPr>
        <w:t>monografii naukowej.</w:t>
      </w:r>
      <w:r w:rsidR="002A146B" w:rsidRPr="00F55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CBA" w:rsidRPr="00F63D62" w:rsidRDefault="00A51F5A" w:rsidP="00A51F5A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F55559">
        <w:rPr>
          <w:rFonts w:ascii="Times New Roman" w:hAnsi="Times New Roman" w:cs="Times New Roman"/>
          <w:bCs/>
          <w:sz w:val="24"/>
          <w:szCs w:val="24"/>
        </w:rPr>
        <w:t>Opłata za u</w:t>
      </w:r>
      <w:r w:rsidR="00563BA3" w:rsidRPr="00F55559">
        <w:rPr>
          <w:rFonts w:ascii="Times New Roman" w:hAnsi="Times New Roman" w:cs="Times New Roman"/>
          <w:bCs/>
          <w:sz w:val="24"/>
          <w:szCs w:val="24"/>
        </w:rPr>
        <w:t xml:space="preserve">czestnictwo w </w:t>
      </w:r>
      <w:r w:rsidR="00563BA3" w:rsidRPr="00F55559">
        <w:rPr>
          <w:rFonts w:ascii="Times New Roman" w:eastAsia="Calibri" w:hAnsi="Times New Roman" w:cs="Times New Roman"/>
          <w:bCs/>
          <w:sz w:val="24"/>
          <w:szCs w:val="24"/>
        </w:rPr>
        <w:t>k</w:t>
      </w:r>
      <w:r w:rsidR="002D0CBA" w:rsidRPr="00F55559">
        <w:rPr>
          <w:rFonts w:ascii="Times New Roman" w:eastAsia="Calibri" w:hAnsi="Times New Roman" w:cs="Times New Roman"/>
          <w:bCs/>
          <w:sz w:val="24"/>
          <w:szCs w:val="24"/>
        </w:rPr>
        <w:t xml:space="preserve">onferencji </w:t>
      </w:r>
      <w:r w:rsidRPr="00F55559">
        <w:rPr>
          <w:rFonts w:ascii="Times New Roman" w:hAnsi="Times New Roman" w:cs="Times New Roman"/>
          <w:bCs/>
          <w:sz w:val="24"/>
          <w:szCs w:val="24"/>
        </w:rPr>
        <w:t xml:space="preserve">wynosi </w:t>
      </w:r>
      <w:r w:rsidR="00D06EEC">
        <w:rPr>
          <w:rFonts w:ascii="Times New Roman" w:eastAsia="Calibri" w:hAnsi="Times New Roman" w:cs="Times New Roman"/>
          <w:bCs/>
          <w:sz w:val="24"/>
          <w:szCs w:val="24"/>
        </w:rPr>
        <w:t>380</w:t>
      </w:r>
      <w:r w:rsidR="002D0CBA" w:rsidRPr="00F55559">
        <w:rPr>
          <w:rFonts w:ascii="Times New Roman" w:eastAsia="Calibri" w:hAnsi="Times New Roman" w:cs="Times New Roman"/>
          <w:bCs/>
          <w:sz w:val="24"/>
          <w:szCs w:val="24"/>
        </w:rPr>
        <w:t xml:space="preserve"> PLN</w:t>
      </w:r>
      <w:r w:rsidR="008044D7" w:rsidRPr="00F63D6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D0CBA" w:rsidRPr="002D0CBA" w:rsidRDefault="002D0CBA" w:rsidP="00B94919">
      <w:pPr>
        <w:ind w:left="709" w:hanging="1"/>
        <w:rPr>
          <w:rFonts w:ascii="Times New Roman" w:eastAsia="Calibri" w:hAnsi="Times New Roman" w:cs="Times New Roman"/>
          <w:sz w:val="24"/>
          <w:szCs w:val="24"/>
        </w:rPr>
      </w:pPr>
      <w:r w:rsidRPr="002D0CBA">
        <w:rPr>
          <w:rFonts w:ascii="Times New Roman" w:eastAsia="Calibri" w:hAnsi="Times New Roman" w:cs="Times New Roman"/>
          <w:sz w:val="24"/>
          <w:szCs w:val="24"/>
        </w:rPr>
        <w:t>W ramach opłaty konferencyjne</w:t>
      </w:r>
      <w:r w:rsidR="00A51F5A">
        <w:rPr>
          <w:rFonts w:ascii="Times New Roman" w:hAnsi="Times New Roman" w:cs="Times New Roman"/>
          <w:sz w:val="24"/>
          <w:szCs w:val="24"/>
        </w:rPr>
        <w:t xml:space="preserve">j zapewniamy otrzymanie </w:t>
      </w:r>
      <w:r w:rsidRPr="002D0CBA">
        <w:rPr>
          <w:rFonts w:ascii="Times New Roman" w:eastAsia="Calibri" w:hAnsi="Times New Roman" w:cs="Times New Roman"/>
          <w:sz w:val="24"/>
          <w:szCs w:val="24"/>
        </w:rPr>
        <w:t xml:space="preserve">monografii naukowej, </w:t>
      </w:r>
      <w:r w:rsidR="00A51F5A">
        <w:rPr>
          <w:rFonts w:ascii="Times New Roman" w:hAnsi="Times New Roman" w:cs="Times New Roman"/>
          <w:sz w:val="24"/>
          <w:szCs w:val="24"/>
        </w:rPr>
        <w:t>bufet kawowy oraz uroczystą kolację w pierwszym dniu konferencji</w:t>
      </w:r>
      <w:r w:rsidRPr="002D0CBA">
        <w:rPr>
          <w:rFonts w:ascii="Times New Roman" w:eastAsia="Calibri" w:hAnsi="Times New Roman" w:cs="Times New Roman"/>
          <w:sz w:val="24"/>
          <w:szCs w:val="24"/>
        </w:rPr>
        <w:t>.</w:t>
      </w:r>
      <w:r w:rsidR="00F63D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919">
        <w:rPr>
          <w:rFonts w:ascii="Times New Roman" w:eastAsia="Calibri" w:hAnsi="Times New Roman" w:cs="Times New Roman"/>
          <w:sz w:val="24"/>
          <w:szCs w:val="24"/>
        </w:rPr>
        <w:t>Jako dowód uiszczenia opłaty konferencyjnej wystawimy rachunek.</w:t>
      </w:r>
    </w:p>
    <w:p w:rsidR="00B1641E" w:rsidRPr="00B1641E" w:rsidRDefault="00B1641E" w:rsidP="00B164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 xml:space="preserve">Planowany maksymalny czas poszczególnych wystąpień to 20 minut. </w:t>
      </w:r>
    </w:p>
    <w:p w:rsidR="002D0CBA" w:rsidRPr="008044D7" w:rsidRDefault="002D0CBA" w:rsidP="00B1641E">
      <w:pPr>
        <w:pStyle w:val="Nagwek7"/>
        <w:numPr>
          <w:ilvl w:val="0"/>
          <w:numId w:val="2"/>
        </w:numPr>
        <w:spacing w:before="0"/>
        <w:ind w:left="714" w:hanging="357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8044D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Konferencja i publik</w:t>
      </w:r>
      <w:r w:rsidR="00A51F5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acja nie otrzymują żadnej dotacji i są finansowane </w:t>
      </w:r>
      <w:r w:rsidRPr="008044D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wyłącznie z wpłat Uczestników.</w:t>
      </w:r>
    </w:p>
    <w:p w:rsidR="002D0CBA" w:rsidRPr="008044D7" w:rsidRDefault="00563BA3" w:rsidP="00B1641E">
      <w:pPr>
        <w:pStyle w:val="Nagwek7"/>
        <w:numPr>
          <w:ilvl w:val="0"/>
          <w:numId w:val="2"/>
        </w:numPr>
        <w:spacing w:before="0"/>
        <w:ind w:left="714" w:hanging="357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8044D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Dalsze informacje na temat konferencji znajdą Państwo </w:t>
      </w:r>
      <w:r w:rsidR="002D0CBA" w:rsidRPr="008044D7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2D0CBA" w:rsidRPr="00A51F5A">
        <w:rPr>
          <w:rFonts w:ascii="Times New Roman" w:eastAsia="Times New Roman" w:hAnsi="Times New Roman" w:cs="Times New Roman"/>
          <w:color w:val="auto"/>
          <w:sz w:val="24"/>
          <w:szCs w:val="24"/>
        </w:rPr>
        <w:t>Komunikacie nr 2</w:t>
      </w:r>
      <w:r w:rsidR="00A51F5A">
        <w:rPr>
          <w:rFonts w:ascii="Times New Roman" w:hAnsi="Times New Roman" w:cs="Times New Roman"/>
          <w:i w:val="0"/>
          <w:color w:val="auto"/>
          <w:sz w:val="24"/>
          <w:szCs w:val="24"/>
        </w:rPr>
        <w:t>, którzy prześlemy po 5 kwietnia</w:t>
      </w:r>
      <w:r w:rsidRPr="008044D7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F55559" w:rsidRDefault="00F55559" w:rsidP="00572FB4">
      <w:pPr>
        <w:rPr>
          <w:rFonts w:ascii="Times New Roman" w:hAnsi="Times New Roman" w:cs="Times New Roman"/>
          <w:sz w:val="24"/>
          <w:szCs w:val="24"/>
        </w:rPr>
      </w:pPr>
    </w:p>
    <w:p w:rsidR="00F55559" w:rsidRDefault="00F55559" w:rsidP="00A77F96">
      <w:pPr>
        <w:ind w:left="2124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Zapraszamy do wzięcia udz</w:t>
      </w:r>
      <w:r w:rsidR="009B5509">
        <w:rPr>
          <w:rFonts w:ascii="Times New Roman" w:hAnsi="Times New Roman" w:cs="Times New Roman"/>
          <w:sz w:val="28"/>
          <w:szCs w:val="24"/>
        </w:rPr>
        <w:t>iału w tym wydarzeniu</w:t>
      </w:r>
      <w:r>
        <w:rPr>
          <w:rFonts w:ascii="Times New Roman" w:hAnsi="Times New Roman" w:cs="Times New Roman"/>
          <w:sz w:val="28"/>
          <w:szCs w:val="24"/>
        </w:rPr>
        <w:t>!</w:t>
      </w:r>
    </w:p>
    <w:p w:rsidR="00F55559" w:rsidRDefault="00F55559" w:rsidP="00F55559">
      <w:pPr>
        <w:rPr>
          <w:rFonts w:ascii="Times New Roman" w:hAnsi="Times New Roman" w:cs="Times New Roman"/>
          <w:sz w:val="28"/>
          <w:szCs w:val="24"/>
        </w:rPr>
      </w:pPr>
    </w:p>
    <w:p w:rsidR="00F55559" w:rsidRPr="00F55559" w:rsidRDefault="00F55559" w:rsidP="00F5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772E15" w:rsidRPr="00772E15">
        <w:rPr>
          <w:rFonts w:ascii="Times New Roman" w:hAnsi="Times New Roman" w:cs="Times New Roman"/>
          <w:b/>
          <w:sz w:val="24"/>
          <w:szCs w:val="24"/>
        </w:rPr>
        <w:t>Komitet naukowy</w:t>
      </w:r>
      <w:r w:rsidRPr="00772E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9B5509">
        <w:rPr>
          <w:rFonts w:ascii="Times New Roman" w:hAnsi="Times New Roman" w:cs="Times New Roman"/>
          <w:sz w:val="28"/>
          <w:szCs w:val="24"/>
        </w:rPr>
        <w:tab/>
      </w:r>
      <w:r w:rsidRPr="00563BA3">
        <w:rPr>
          <w:rFonts w:ascii="Times New Roman" w:hAnsi="Times New Roman" w:cs="Times New Roman"/>
          <w:b/>
          <w:sz w:val="24"/>
          <w:szCs w:val="24"/>
        </w:rPr>
        <w:t>Komitet organizacyjny</w:t>
      </w:r>
    </w:p>
    <w:p w:rsidR="009B5509" w:rsidRPr="009B5509" w:rsidRDefault="00F55559" w:rsidP="009B5509">
      <w:pPr>
        <w:rPr>
          <w:rFonts w:ascii="Times New Roman" w:hAnsi="Times New Roman" w:cs="Times New Roman"/>
          <w:sz w:val="24"/>
          <w:szCs w:val="24"/>
        </w:rPr>
      </w:pPr>
      <w:r w:rsidRPr="007A1A8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148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prof. zw. dr hab. Barbara</w:t>
      </w:r>
      <w:r w:rsidR="009B5509" w:rsidRPr="009B5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Greszczuk</w:t>
      </w:r>
      <w:r w:rsidR="009B5509" w:rsidRPr="009B5509">
        <w:rPr>
          <w:rFonts w:ascii="Times New Roman" w:hAnsi="Times New Roman" w:cs="Times New Roman"/>
          <w:sz w:val="24"/>
          <w:szCs w:val="24"/>
        </w:rPr>
        <w:t xml:space="preserve"> </w:t>
      </w:r>
      <w:r w:rsidR="009B5509">
        <w:rPr>
          <w:rFonts w:ascii="Times New Roman" w:hAnsi="Times New Roman" w:cs="Times New Roman"/>
          <w:sz w:val="24"/>
          <w:szCs w:val="24"/>
        </w:rPr>
        <w:tab/>
      </w:r>
      <w:r w:rsidR="009B5509">
        <w:rPr>
          <w:rFonts w:ascii="Times New Roman" w:hAnsi="Times New Roman" w:cs="Times New Roman"/>
          <w:sz w:val="24"/>
          <w:szCs w:val="24"/>
        </w:rPr>
        <w:tab/>
      </w:r>
      <w:r w:rsidR="009B5509">
        <w:rPr>
          <w:rFonts w:ascii="Times New Roman" w:hAnsi="Times New Roman" w:cs="Times New Roman"/>
          <w:sz w:val="24"/>
          <w:szCs w:val="24"/>
        </w:rPr>
        <w:tab/>
      </w:r>
      <w:r w:rsidR="009B5509">
        <w:rPr>
          <w:rFonts w:ascii="Times New Roman" w:hAnsi="Times New Roman" w:cs="Times New Roman"/>
          <w:sz w:val="24"/>
          <w:szCs w:val="24"/>
        </w:rPr>
        <w:tab/>
      </w:r>
      <w:r w:rsidR="009B5509">
        <w:rPr>
          <w:rFonts w:ascii="Times New Roman" w:hAnsi="Times New Roman" w:cs="Times New Roman"/>
          <w:sz w:val="24"/>
          <w:szCs w:val="24"/>
        </w:rPr>
        <w:tab/>
      </w:r>
      <w:r w:rsidR="009B5509" w:rsidRPr="009B5509">
        <w:rPr>
          <w:rFonts w:ascii="Times New Roman" w:hAnsi="Times New Roman" w:cs="Times New Roman"/>
          <w:sz w:val="24"/>
          <w:szCs w:val="24"/>
        </w:rPr>
        <w:t>dr hab. Joanna Senderska</w:t>
      </w:r>
    </w:p>
    <w:p w:rsidR="009B5509" w:rsidRPr="009B5509" w:rsidRDefault="00D148C9" w:rsidP="009B550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prof. zw. dr hab. Marek</w:t>
      </w:r>
      <w:r w:rsidR="009B5509" w:rsidRPr="009B5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Ruszkowski</w:t>
      </w:r>
      <w:r w:rsidR="009B5509" w:rsidRPr="009B5509">
        <w:rPr>
          <w:rFonts w:ascii="Times New Roman" w:hAnsi="Times New Roman" w:cs="Times New Roman"/>
          <w:sz w:val="24"/>
          <w:szCs w:val="24"/>
        </w:rPr>
        <w:t xml:space="preserve"> </w:t>
      </w:r>
      <w:r w:rsidR="009B5509">
        <w:rPr>
          <w:rFonts w:ascii="Times New Roman" w:hAnsi="Times New Roman" w:cs="Times New Roman"/>
          <w:sz w:val="24"/>
          <w:szCs w:val="24"/>
        </w:rPr>
        <w:tab/>
      </w:r>
      <w:r w:rsidR="009B5509">
        <w:rPr>
          <w:rFonts w:ascii="Times New Roman" w:hAnsi="Times New Roman" w:cs="Times New Roman"/>
          <w:sz w:val="24"/>
          <w:szCs w:val="24"/>
        </w:rPr>
        <w:tab/>
      </w:r>
      <w:r w:rsidR="009B5509">
        <w:rPr>
          <w:rFonts w:ascii="Times New Roman" w:hAnsi="Times New Roman" w:cs="Times New Roman"/>
          <w:sz w:val="24"/>
          <w:szCs w:val="24"/>
        </w:rPr>
        <w:tab/>
      </w:r>
      <w:r w:rsidR="009B5509">
        <w:rPr>
          <w:rFonts w:ascii="Times New Roman" w:hAnsi="Times New Roman" w:cs="Times New Roman"/>
          <w:sz w:val="24"/>
          <w:szCs w:val="24"/>
        </w:rPr>
        <w:tab/>
        <w:t>d</w:t>
      </w:r>
      <w:r w:rsidR="009B5509" w:rsidRPr="00F55559">
        <w:rPr>
          <w:rFonts w:ascii="Times New Roman" w:hAnsi="Times New Roman" w:cs="Times New Roman"/>
          <w:sz w:val="24"/>
          <w:szCs w:val="24"/>
        </w:rPr>
        <w:t>r Agnieszka Rosińska-Mamej</w:t>
      </w:r>
    </w:p>
    <w:p w:rsidR="009B5509" w:rsidRPr="009B5509" w:rsidRDefault="00D148C9" w:rsidP="009B5509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hab. Janusz</w:t>
      </w:r>
      <w:r w:rsidR="009B5509" w:rsidRPr="009B5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Detka, prof. UJK </w:t>
      </w:r>
      <w:r w:rsidR="009B5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B5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B5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B5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B5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B5509" w:rsidRPr="00F55559">
        <w:rPr>
          <w:rFonts w:ascii="Times New Roman" w:hAnsi="Times New Roman" w:cs="Times New Roman"/>
          <w:sz w:val="24"/>
          <w:szCs w:val="24"/>
        </w:rPr>
        <w:t>dr Ewa Boksa</w:t>
      </w:r>
    </w:p>
    <w:p w:rsidR="009B5509" w:rsidRDefault="009B5509" w:rsidP="009B5509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 hab. </w:t>
      </w:r>
      <w:r w:rsidR="00D148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 w:rsidRPr="009B5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Kominek, prof. UJK</w:t>
      </w:r>
    </w:p>
    <w:p w:rsidR="00DB769E" w:rsidRPr="009B5509" w:rsidRDefault="00DB769E" w:rsidP="00DB769E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hab. Piotr</w:t>
      </w:r>
      <w:r w:rsidRPr="009B5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Zbróg, prof. UJK</w:t>
      </w:r>
    </w:p>
    <w:p w:rsidR="00DB769E" w:rsidRPr="009B5509" w:rsidRDefault="00DB769E" w:rsidP="009B5509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167E" w:rsidRPr="00D148C9" w:rsidRDefault="00F55559" w:rsidP="00572FB4">
      <w:pPr>
        <w:rPr>
          <w:rFonts w:ascii="Times New Roman" w:hAnsi="Times New Roman" w:cs="Times New Roman"/>
          <w:sz w:val="24"/>
          <w:szCs w:val="24"/>
        </w:rPr>
      </w:pPr>
      <w:r w:rsidRPr="009B550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B550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B550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E4D4F" w:rsidRPr="009B550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E4D4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E4D4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E4D4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C167E" w:rsidRPr="00B64076" w:rsidRDefault="00A77F96" w:rsidP="00F63D62">
      <w:pPr>
        <w:pStyle w:val="NormalnyWeb"/>
        <w:spacing w:before="0" w:after="0" w:line="360" w:lineRule="auto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  <w:u w:val="single"/>
        </w:rPr>
        <w:t>Współpraca</w:t>
      </w:r>
      <w:r w:rsidR="006C167E" w:rsidRPr="00024851">
        <w:rPr>
          <w:b/>
          <w:sz w:val="22"/>
          <w:szCs w:val="22"/>
          <w:u w:val="single"/>
        </w:rPr>
        <w:t>:</w:t>
      </w:r>
      <w:r w:rsidR="006C167E">
        <w:rPr>
          <w:b/>
          <w:sz w:val="22"/>
          <w:szCs w:val="22"/>
          <w:u w:val="single"/>
        </w:rPr>
        <w:t xml:space="preserve"> </w:t>
      </w:r>
    </w:p>
    <w:p w:rsidR="006C167E" w:rsidRPr="00024851" w:rsidRDefault="006C167E" w:rsidP="006C167E">
      <w:pPr>
        <w:pStyle w:val="NormalnyWeb"/>
        <w:spacing w:before="0" w:after="0" w:line="360" w:lineRule="auto"/>
        <w:jc w:val="both"/>
        <w:rPr>
          <w:b/>
          <w:sz w:val="22"/>
          <w:szCs w:val="22"/>
        </w:rPr>
      </w:pPr>
    </w:p>
    <w:p w:rsidR="006C167E" w:rsidRPr="00024851" w:rsidRDefault="006C167E" w:rsidP="00F63D6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284" w:firstLine="0"/>
        <w:rPr>
          <w:rFonts w:ascii="Times New Roman" w:hAnsi="Times New Roman" w:cs="Times New Roman"/>
        </w:rPr>
      </w:pPr>
      <w:r w:rsidRPr="00024851">
        <w:rPr>
          <w:rFonts w:ascii="Times New Roman" w:hAnsi="Times New Roman" w:cs="Times New Roman"/>
          <w:i/>
        </w:rPr>
        <w:t xml:space="preserve">Polskie Stowarzyszenie na rzecz Osób z Upośledzeniem Umysłowym Koło w Kielcach </w:t>
      </w:r>
      <w:r w:rsidRPr="00024851">
        <w:rPr>
          <w:rFonts w:ascii="Times New Roman" w:hAnsi="Times New Roman" w:cs="Times New Roman"/>
        </w:rPr>
        <w:t>(Kielce)</w:t>
      </w:r>
    </w:p>
    <w:p w:rsidR="006C167E" w:rsidRPr="00024851" w:rsidRDefault="00F63D62" w:rsidP="006C1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FF"/>
          <w:lang w:eastAsia="pl-PL"/>
        </w:rPr>
        <w:t xml:space="preserve">      </w:t>
      </w:r>
      <w:r w:rsidR="006C167E" w:rsidRPr="00024851">
        <w:rPr>
          <w:rFonts w:ascii="Times New Roman" w:hAnsi="Times New Roman" w:cs="Times New Roman"/>
          <w:noProof/>
          <w:color w:val="0000FF"/>
          <w:lang w:eastAsia="pl-PL"/>
        </w:rPr>
        <w:drawing>
          <wp:inline distT="0" distB="0" distL="0" distR="0">
            <wp:extent cx="3038704" cy="840853"/>
            <wp:effectExtent l="19050" t="0" r="9296" b="0"/>
            <wp:docPr id="18" name="Obraz 1" descr="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92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67E" w:rsidRPr="00024851" w:rsidRDefault="006C167E" w:rsidP="006C167E">
      <w:pPr>
        <w:rPr>
          <w:rFonts w:ascii="Times New Roman" w:hAnsi="Times New Roman" w:cs="Times New Roman"/>
          <w:i/>
        </w:rPr>
      </w:pPr>
    </w:p>
    <w:p w:rsidR="006C167E" w:rsidRPr="00024851" w:rsidRDefault="006C167E" w:rsidP="006C167E">
      <w:pPr>
        <w:rPr>
          <w:rFonts w:ascii="Times New Roman" w:hAnsi="Times New Roman" w:cs="Times New Roman"/>
          <w:i/>
        </w:rPr>
      </w:pPr>
    </w:p>
    <w:p w:rsidR="006C167E" w:rsidRPr="00024851" w:rsidRDefault="006C167E" w:rsidP="00F63D6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i/>
          <w:sz w:val="20"/>
        </w:rPr>
      </w:pPr>
      <w:r w:rsidRPr="00024851">
        <w:rPr>
          <w:rFonts w:ascii="Times New Roman" w:hAnsi="Times New Roman" w:cs="Times New Roman"/>
          <w:i/>
        </w:rPr>
        <w:t xml:space="preserve">Stowarzyszenie na rzecz Osób z Autyzmem i Zaburzeniami Pokrewnymi „Otwórzmy Świat” </w:t>
      </w:r>
      <w:r w:rsidRPr="00024851">
        <w:rPr>
          <w:rFonts w:ascii="Times New Roman" w:hAnsi="Times New Roman" w:cs="Times New Roman"/>
        </w:rPr>
        <w:t>(Starachowice) www.autysta.blogspot.com</w:t>
      </w:r>
    </w:p>
    <w:p w:rsidR="006C167E" w:rsidRDefault="00F63D62" w:rsidP="006C167E">
      <w:pPr>
        <w:rPr>
          <w:i/>
        </w:rPr>
      </w:pPr>
      <w:r>
        <w:rPr>
          <w:i/>
        </w:rPr>
        <w:t xml:space="preserve">     </w:t>
      </w:r>
      <w:r w:rsidR="006C167E">
        <w:rPr>
          <w:i/>
          <w:noProof/>
          <w:lang w:eastAsia="pl-PL"/>
        </w:rPr>
        <w:drawing>
          <wp:inline distT="0" distB="0" distL="0" distR="0">
            <wp:extent cx="1670761" cy="1375257"/>
            <wp:effectExtent l="19050" t="0" r="5639" b="0"/>
            <wp:docPr id="19" name="Obraz 1" descr="D:\NASZA KONFERENCJA 2\l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SZA KONFERENCJA 2\logo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723" cy="137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67E" w:rsidRDefault="006C167E" w:rsidP="006C167E">
      <w:pPr>
        <w:rPr>
          <w:i/>
        </w:rPr>
      </w:pPr>
    </w:p>
    <w:p w:rsidR="006C167E" w:rsidRPr="00024851" w:rsidRDefault="006C167E" w:rsidP="006C167E"/>
    <w:p w:rsidR="006C167E" w:rsidRPr="00563BA3" w:rsidRDefault="006C167E" w:rsidP="006C167E">
      <w:pPr>
        <w:rPr>
          <w:rFonts w:ascii="Times New Roman" w:eastAsia="Calibri" w:hAnsi="Times New Roman" w:cs="Times New Roman"/>
          <w:sz w:val="24"/>
          <w:szCs w:val="24"/>
        </w:rPr>
      </w:pPr>
    </w:p>
    <w:p w:rsidR="006C167E" w:rsidRPr="002D0CBA" w:rsidRDefault="006C167E" w:rsidP="006C167E">
      <w:pPr>
        <w:rPr>
          <w:rFonts w:ascii="Times New Roman" w:hAnsi="Times New Roman" w:cs="Times New Roman"/>
          <w:sz w:val="24"/>
          <w:szCs w:val="24"/>
        </w:rPr>
      </w:pPr>
    </w:p>
    <w:p w:rsidR="006C167E" w:rsidRDefault="006C167E" w:rsidP="006C1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0CBA">
        <w:rPr>
          <w:rFonts w:ascii="Times New Roman" w:hAnsi="Times New Roman" w:cs="Times New Roman"/>
          <w:sz w:val="24"/>
          <w:szCs w:val="24"/>
        </w:rPr>
        <w:tab/>
      </w:r>
      <w:r w:rsidRPr="002D0CBA">
        <w:rPr>
          <w:rFonts w:ascii="Times New Roman" w:hAnsi="Times New Roman" w:cs="Times New Roman"/>
          <w:sz w:val="24"/>
          <w:szCs w:val="24"/>
        </w:rPr>
        <w:tab/>
      </w:r>
      <w:r w:rsidRPr="002D0CBA">
        <w:rPr>
          <w:rFonts w:ascii="Times New Roman" w:hAnsi="Times New Roman" w:cs="Times New Roman"/>
          <w:sz w:val="24"/>
          <w:szCs w:val="24"/>
        </w:rPr>
        <w:tab/>
      </w:r>
      <w:r w:rsidRPr="002D0CBA">
        <w:rPr>
          <w:rFonts w:ascii="Times New Roman" w:hAnsi="Times New Roman" w:cs="Times New Roman"/>
          <w:sz w:val="24"/>
          <w:szCs w:val="24"/>
        </w:rPr>
        <w:tab/>
      </w:r>
      <w:r w:rsidRPr="002D0CBA">
        <w:rPr>
          <w:rFonts w:ascii="Times New Roman" w:hAnsi="Times New Roman" w:cs="Times New Roman"/>
          <w:sz w:val="24"/>
          <w:szCs w:val="24"/>
        </w:rPr>
        <w:tab/>
      </w:r>
    </w:p>
    <w:p w:rsidR="006C167E" w:rsidRDefault="006C167E" w:rsidP="006C167E">
      <w:pPr>
        <w:rPr>
          <w:rFonts w:ascii="Times New Roman" w:hAnsi="Times New Roman" w:cs="Times New Roman"/>
          <w:sz w:val="24"/>
          <w:szCs w:val="24"/>
        </w:rPr>
      </w:pPr>
    </w:p>
    <w:p w:rsidR="006C167E" w:rsidRDefault="006C167E" w:rsidP="006C167E">
      <w:pPr>
        <w:rPr>
          <w:rFonts w:ascii="Times New Roman" w:hAnsi="Times New Roman" w:cs="Times New Roman"/>
          <w:sz w:val="24"/>
          <w:szCs w:val="24"/>
        </w:rPr>
      </w:pPr>
    </w:p>
    <w:p w:rsidR="006C167E" w:rsidRPr="005012B5" w:rsidRDefault="006C167E" w:rsidP="00572FB4">
      <w:pPr>
        <w:rPr>
          <w:rFonts w:ascii="Times New Roman" w:hAnsi="Times New Roman" w:cs="Times New Roman"/>
        </w:rPr>
      </w:pPr>
    </w:p>
    <w:sectPr w:rsidR="006C167E" w:rsidRPr="005012B5" w:rsidSect="00AC6127">
      <w:pgSz w:w="11906" w:h="16838"/>
      <w:pgMar w:top="1417" w:right="707" w:bottom="1417" w:left="426" w:header="708" w:footer="708" w:gutter="0"/>
      <w:pgBorders w:offsetFrom="page">
        <w:top w:val="thinThickThinLargeGap" w:sz="18" w:space="24" w:color="auto"/>
        <w:left w:val="thinThickThinLarge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B2" w:rsidRDefault="007412B2" w:rsidP="00F63D62">
      <w:pPr>
        <w:spacing w:line="240" w:lineRule="auto"/>
      </w:pPr>
      <w:r>
        <w:separator/>
      </w:r>
    </w:p>
  </w:endnote>
  <w:endnote w:type="continuationSeparator" w:id="0">
    <w:p w:rsidR="007412B2" w:rsidRDefault="007412B2" w:rsidP="00F63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B2" w:rsidRDefault="007412B2" w:rsidP="00F63D62">
      <w:pPr>
        <w:spacing w:line="240" w:lineRule="auto"/>
      </w:pPr>
      <w:r>
        <w:separator/>
      </w:r>
    </w:p>
  </w:footnote>
  <w:footnote w:type="continuationSeparator" w:id="0">
    <w:p w:rsidR="007412B2" w:rsidRDefault="007412B2" w:rsidP="00F63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2B2" w:rsidRDefault="008672B2">
    <w:pPr>
      <w:pStyle w:val="Nagwek"/>
    </w:pPr>
    <w:r>
      <w:t xml:space="preserve">                                                                                   </w:t>
    </w:r>
    <w:r w:rsidRPr="008672B2">
      <w:rPr>
        <w:noProof/>
        <w:lang w:eastAsia="pl-PL"/>
      </w:rPr>
      <w:drawing>
        <wp:inline distT="0" distB="0" distL="0" distR="0">
          <wp:extent cx="1853642" cy="1250899"/>
          <wp:effectExtent l="19050" t="0" r="0" b="0"/>
          <wp:docPr id="21" name="Obraz 1" descr="https://encrypted-tbn0.gstatic.com/images?q=tbn:ANd9GcQL-T9bH5BWBhZOBpGhNatIRIbzmU2u3a9bOuT1L0qFYV0ALu4yuMdO2uQ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QL-T9bH5BWBhZOBpGhNatIRIbzmU2u3a9bOuT1L0qFYV0ALu4yuMdO2uQ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-13000" contrast="4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642" cy="12508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72B2" w:rsidRDefault="008672B2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5293360</wp:posOffset>
          </wp:positionH>
          <wp:positionV relativeFrom="paragraph">
            <wp:posOffset>-3175</wp:posOffset>
          </wp:positionV>
          <wp:extent cx="1414145" cy="1148080"/>
          <wp:effectExtent l="19050" t="0" r="0" b="0"/>
          <wp:wrapTopAndBottom/>
          <wp:docPr id="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11480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72B2" w:rsidRDefault="008672B2">
    <w:pPr>
      <w:pStyle w:val="Nagwek"/>
    </w:pPr>
    <w:r>
      <w:t xml:space="preserve">              </w:t>
    </w:r>
    <w:r w:rsidRPr="008672B2">
      <w:rPr>
        <w:noProof/>
        <w:lang w:eastAsia="pl-PL"/>
      </w:rPr>
      <w:drawing>
        <wp:inline distT="0" distB="0" distL="0" distR="0">
          <wp:extent cx="1509827" cy="1046074"/>
          <wp:effectExtent l="19050" t="0" r="0" b="0"/>
          <wp:docPr id="23" name="Obraz 2" descr="http://www.tmjp.pl/images/stories/tmjp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 descr="http://www.tmjp.pl/images/stories/tmjp1.JPG"/>
                  <pic:cNvPicPr/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740" cy="10460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72B2" w:rsidRDefault="008672B2">
    <w:pPr>
      <w:pStyle w:val="Nagwek"/>
    </w:pPr>
  </w:p>
  <w:p w:rsidR="00B94919" w:rsidRDefault="00B949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346ED4"/>
    <w:lvl w:ilvl="0">
      <w:numFmt w:val="bullet"/>
      <w:lvlText w:val="*"/>
      <w:lvlJc w:val="left"/>
    </w:lvl>
  </w:abstractNum>
  <w:abstractNum w:abstractNumId="1">
    <w:nsid w:val="240C0DEB"/>
    <w:multiLevelType w:val="hybridMultilevel"/>
    <w:tmpl w:val="ECDC5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F0121"/>
    <w:multiLevelType w:val="hybridMultilevel"/>
    <w:tmpl w:val="4F2823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E304F"/>
    <w:multiLevelType w:val="hybridMultilevel"/>
    <w:tmpl w:val="ECDC5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A1"/>
    <w:rsid w:val="000A61B8"/>
    <w:rsid w:val="000F18C1"/>
    <w:rsid w:val="000F2EBA"/>
    <w:rsid w:val="000F3CB8"/>
    <w:rsid w:val="00100BE6"/>
    <w:rsid w:val="00120F4F"/>
    <w:rsid w:val="0013487B"/>
    <w:rsid w:val="00145371"/>
    <w:rsid w:val="001612CA"/>
    <w:rsid w:val="00190009"/>
    <w:rsid w:val="0019263D"/>
    <w:rsid w:val="001A5B1A"/>
    <w:rsid w:val="001E1398"/>
    <w:rsid w:val="001F13B7"/>
    <w:rsid w:val="00236C5F"/>
    <w:rsid w:val="00275DD2"/>
    <w:rsid w:val="00282F88"/>
    <w:rsid w:val="002A146B"/>
    <w:rsid w:val="002D0625"/>
    <w:rsid w:val="002D0CBA"/>
    <w:rsid w:val="00346478"/>
    <w:rsid w:val="00350B8C"/>
    <w:rsid w:val="0036724D"/>
    <w:rsid w:val="00370E30"/>
    <w:rsid w:val="00377BF6"/>
    <w:rsid w:val="003B2845"/>
    <w:rsid w:val="003D0FB0"/>
    <w:rsid w:val="003F0508"/>
    <w:rsid w:val="00402FAF"/>
    <w:rsid w:val="00431764"/>
    <w:rsid w:val="004A51FC"/>
    <w:rsid w:val="004F50DF"/>
    <w:rsid w:val="005012B5"/>
    <w:rsid w:val="00562451"/>
    <w:rsid w:val="00563BA3"/>
    <w:rsid w:val="00572FB4"/>
    <w:rsid w:val="005751F9"/>
    <w:rsid w:val="005A3AD3"/>
    <w:rsid w:val="005D3289"/>
    <w:rsid w:val="006147E8"/>
    <w:rsid w:val="006518D0"/>
    <w:rsid w:val="006633B3"/>
    <w:rsid w:val="00670F5A"/>
    <w:rsid w:val="006753D8"/>
    <w:rsid w:val="00696F70"/>
    <w:rsid w:val="006B118B"/>
    <w:rsid w:val="006C167E"/>
    <w:rsid w:val="006D1BC9"/>
    <w:rsid w:val="007412B2"/>
    <w:rsid w:val="00754698"/>
    <w:rsid w:val="00772E15"/>
    <w:rsid w:val="007A1A8F"/>
    <w:rsid w:val="007B2A2F"/>
    <w:rsid w:val="008044D7"/>
    <w:rsid w:val="00853CBF"/>
    <w:rsid w:val="008672B2"/>
    <w:rsid w:val="00873172"/>
    <w:rsid w:val="0087365E"/>
    <w:rsid w:val="0089519E"/>
    <w:rsid w:val="008D1C20"/>
    <w:rsid w:val="008E42A1"/>
    <w:rsid w:val="0092533A"/>
    <w:rsid w:val="00935A70"/>
    <w:rsid w:val="00946924"/>
    <w:rsid w:val="00956FD0"/>
    <w:rsid w:val="009B5509"/>
    <w:rsid w:val="009E1D16"/>
    <w:rsid w:val="00A3032D"/>
    <w:rsid w:val="00A3373E"/>
    <w:rsid w:val="00A37E37"/>
    <w:rsid w:val="00A51F5A"/>
    <w:rsid w:val="00A77F96"/>
    <w:rsid w:val="00AC6127"/>
    <w:rsid w:val="00B1641E"/>
    <w:rsid w:val="00B26FDC"/>
    <w:rsid w:val="00B50B55"/>
    <w:rsid w:val="00B72FC1"/>
    <w:rsid w:val="00B80454"/>
    <w:rsid w:val="00B86168"/>
    <w:rsid w:val="00B94919"/>
    <w:rsid w:val="00BE7083"/>
    <w:rsid w:val="00C111E9"/>
    <w:rsid w:val="00C25DAC"/>
    <w:rsid w:val="00C340C6"/>
    <w:rsid w:val="00C77DA2"/>
    <w:rsid w:val="00CC2B09"/>
    <w:rsid w:val="00D06EEC"/>
    <w:rsid w:val="00D148C9"/>
    <w:rsid w:val="00D50B71"/>
    <w:rsid w:val="00D56C9F"/>
    <w:rsid w:val="00D6621D"/>
    <w:rsid w:val="00D679AF"/>
    <w:rsid w:val="00DA5D73"/>
    <w:rsid w:val="00DB3B93"/>
    <w:rsid w:val="00DB769E"/>
    <w:rsid w:val="00DE4D4F"/>
    <w:rsid w:val="00E05477"/>
    <w:rsid w:val="00E718BC"/>
    <w:rsid w:val="00EA736E"/>
    <w:rsid w:val="00F07209"/>
    <w:rsid w:val="00F12213"/>
    <w:rsid w:val="00F20A02"/>
    <w:rsid w:val="00F355BB"/>
    <w:rsid w:val="00F55559"/>
    <w:rsid w:val="00F63D62"/>
    <w:rsid w:val="00F73548"/>
    <w:rsid w:val="00F8253E"/>
    <w:rsid w:val="00FC1F68"/>
    <w:rsid w:val="00F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E3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0C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12B5"/>
    <w:pPr>
      <w:keepNext/>
      <w:spacing w:before="240" w:after="60" w:line="240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D0CBA"/>
    <w:pPr>
      <w:keepNext/>
      <w:widowControl w:val="0"/>
      <w:shd w:val="clear" w:color="auto" w:fill="FFFFFF"/>
      <w:autoSpaceDE w:val="0"/>
      <w:autoSpaceDN w:val="0"/>
      <w:adjustRightInd w:val="0"/>
      <w:spacing w:line="341" w:lineRule="exact"/>
      <w:ind w:left="7" w:right="-751" w:firstLine="277"/>
      <w:outlineLvl w:val="5"/>
    </w:pPr>
    <w:rPr>
      <w:rFonts w:ascii="Times New Roman" w:eastAsia="Times New Roman" w:hAnsi="Times New Roman" w:cs="Times New Roman"/>
      <w:b/>
      <w:iCs/>
      <w:color w:val="000000"/>
      <w:spacing w:val="-6"/>
      <w:sz w:val="32"/>
      <w:szCs w:val="3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0C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2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FC1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2D0CBA"/>
    <w:rPr>
      <w:rFonts w:ascii="Times New Roman" w:eastAsia="Times New Roman" w:hAnsi="Times New Roman" w:cs="Times New Roman"/>
      <w:b/>
      <w:iCs/>
      <w:color w:val="000000"/>
      <w:spacing w:val="-6"/>
      <w:sz w:val="32"/>
      <w:szCs w:val="32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0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0C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odstpw">
    <w:name w:val="No Spacing"/>
    <w:qFormat/>
    <w:rsid w:val="005012B5"/>
    <w:pPr>
      <w:spacing w:line="240" w:lineRule="auto"/>
      <w:jc w:val="left"/>
    </w:pPr>
    <w:rPr>
      <w:rFonts w:ascii="Times New Roman" w:eastAsia="Calibri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12B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semiHidden/>
    <w:rsid w:val="0014537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45371"/>
    <w:pPr>
      <w:spacing w:line="240" w:lineRule="auto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371"/>
    <w:rPr>
      <w:rFonts w:ascii="Arial Narrow" w:eastAsia="Times New Roman" w:hAnsi="Arial Narrow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44D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1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1B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6C167E"/>
    <w:pPr>
      <w:widowControl w:val="0"/>
      <w:autoSpaceDE w:val="0"/>
      <w:autoSpaceDN w:val="0"/>
      <w:adjustRightInd w:val="0"/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F50D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F50DF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D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D62"/>
  </w:style>
  <w:style w:type="paragraph" w:styleId="Stopka">
    <w:name w:val="footer"/>
    <w:basedOn w:val="Normalny"/>
    <w:link w:val="StopkaZnak"/>
    <w:uiPriority w:val="99"/>
    <w:semiHidden/>
    <w:unhideWhenUsed/>
    <w:rsid w:val="00F63D6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3D62"/>
  </w:style>
  <w:style w:type="table" w:styleId="Tabela-Siatka">
    <w:name w:val="Table Grid"/>
    <w:basedOn w:val="Standardowy"/>
    <w:uiPriority w:val="1"/>
    <w:rsid w:val="008672B2"/>
    <w:pPr>
      <w:spacing w:line="240" w:lineRule="auto"/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E3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0C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12B5"/>
    <w:pPr>
      <w:keepNext/>
      <w:spacing w:before="240" w:after="60" w:line="240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D0CBA"/>
    <w:pPr>
      <w:keepNext/>
      <w:widowControl w:val="0"/>
      <w:shd w:val="clear" w:color="auto" w:fill="FFFFFF"/>
      <w:autoSpaceDE w:val="0"/>
      <w:autoSpaceDN w:val="0"/>
      <w:adjustRightInd w:val="0"/>
      <w:spacing w:line="341" w:lineRule="exact"/>
      <w:ind w:left="7" w:right="-751" w:firstLine="277"/>
      <w:outlineLvl w:val="5"/>
    </w:pPr>
    <w:rPr>
      <w:rFonts w:ascii="Times New Roman" w:eastAsia="Times New Roman" w:hAnsi="Times New Roman" w:cs="Times New Roman"/>
      <w:b/>
      <w:iCs/>
      <w:color w:val="000000"/>
      <w:spacing w:val="-6"/>
      <w:sz w:val="32"/>
      <w:szCs w:val="3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0C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2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FC1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2D0CBA"/>
    <w:rPr>
      <w:rFonts w:ascii="Times New Roman" w:eastAsia="Times New Roman" w:hAnsi="Times New Roman" w:cs="Times New Roman"/>
      <w:b/>
      <w:iCs/>
      <w:color w:val="000000"/>
      <w:spacing w:val="-6"/>
      <w:sz w:val="32"/>
      <w:szCs w:val="32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0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0C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odstpw">
    <w:name w:val="No Spacing"/>
    <w:qFormat/>
    <w:rsid w:val="005012B5"/>
    <w:pPr>
      <w:spacing w:line="240" w:lineRule="auto"/>
      <w:jc w:val="left"/>
    </w:pPr>
    <w:rPr>
      <w:rFonts w:ascii="Times New Roman" w:eastAsia="Calibri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12B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semiHidden/>
    <w:rsid w:val="0014537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45371"/>
    <w:pPr>
      <w:spacing w:line="240" w:lineRule="auto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371"/>
    <w:rPr>
      <w:rFonts w:ascii="Arial Narrow" w:eastAsia="Times New Roman" w:hAnsi="Arial Narrow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44D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1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1B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6C167E"/>
    <w:pPr>
      <w:widowControl w:val="0"/>
      <w:autoSpaceDE w:val="0"/>
      <w:autoSpaceDN w:val="0"/>
      <w:adjustRightInd w:val="0"/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F50D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F50DF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D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D62"/>
  </w:style>
  <w:style w:type="paragraph" w:styleId="Stopka">
    <w:name w:val="footer"/>
    <w:basedOn w:val="Normalny"/>
    <w:link w:val="StopkaZnak"/>
    <w:uiPriority w:val="99"/>
    <w:semiHidden/>
    <w:unhideWhenUsed/>
    <w:rsid w:val="00F63D6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3D62"/>
  </w:style>
  <w:style w:type="table" w:styleId="Tabela-Siatka">
    <w:name w:val="Table Grid"/>
    <w:basedOn w:val="Standardowy"/>
    <w:uiPriority w:val="1"/>
    <w:rsid w:val="008672B2"/>
    <w:pPr>
      <w:spacing w:line="240" w:lineRule="auto"/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elce.psouu.org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a.kielce@interia.p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ujk.edu.pl/Znaki_graficzne_UJK.html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538A4-D83F-41E3-B713-28C813FD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Tamisia</cp:lastModifiedBy>
  <cp:revision>2</cp:revision>
  <cp:lastPrinted>2015-03-09T06:11:00Z</cp:lastPrinted>
  <dcterms:created xsi:type="dcterms:W3CDTF">2015-04-10T12:02:00Z</dcterms:created>
  <dcterms:modified xsi:type="dcterms:W3CDTF">2015-04-10T12:02:00Z</dcterms:modified>
</cp:coreProperties>
</file>