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30" w:rsidRPr="002E78FB" w:rsidRDefault="00F72930" w:rsidP="008B3980">
      <w:pPr>
        <w:spacing w:after="120"/>
        <w:ind w:left="-425" w:right="-425"/>
        <w:jc w:val="center"/>
        <w:rPr>
          <w:rFonts w:ascii="Cambria" w:eastAsia="Calibri" w:hAnsi="Cambria" w:cs="Times New Roman"/>
          <w:b/>
          <w:sz w:val="28"/>
          <w:szCs w:val="26"/>
        </w:rPr>
      </w:pPr>
      <w:r w:rsidRPr="002E78FB">
        <w:rPr>
          <w:rFonts w:ascii="Cambria" w:eastAsia="Calibri" w:hAnsi="Cambria" w:cs="Times New Roman"/>
          <w:b/>
          <w:sz w:val="28"/>
          <w:szCs w:val="26"/>
        </w:rPr>
        <w:t>FORMULARZ ZGŁOSZENIOWY</w:t>
      </w:r>
    </w:p>
    <w:p w:rsidR="00F72930" w:rsidRDefault="002E78FB" w:rsidP="008B3980">
      <w:pPr>
        <w:spacing w:before="240"/>
        <w:ind w:left="-425" w:right="-425"/>
        <w:jc w:val="center"/>
        <w:rPr>
          <w:rFonts w:ascii="Cambria" w:eastAsia="Calibri" w:hAnsi="Cambria" w:cs="Times New Roman"/>
          <w:b/>
          <w:color w:val="7F7F7F" w:themeColor="text1" w:themeTint="8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eastAsia="Calibri" w:hAnsi="Cambria" w:cs="Times New Roman"/>
          <w:b/>
          <w:color w:val="7F7F7F" w:themeColor="text1" w:themeTint="8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895C65" w:rsidRPr="00895C65">
        <w:rPr>
          <w:rFonts w:ascii="Cambria" w:eastAsia="Calibri" w:hAnsi="Cambria" w:cs="Times New Roman"/>
          <w:b/>
          <w:color w:val="7F7F7F" w:themeColor="text1" w:themeTint="8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 </w:t>
      </w:r>
      <w:r w:rsidR="00F72930" w:rsidRPr="00895C65">
        <w:rPr>
          <w:rFonts w:ascii="Cambria" w:eastAsia="Calibri" w:hAnsi="Cambria" w:cs="Times New Roman"/>
          <w:b/>
          <w:color w:val="7F7F7F" w:themeColor="text1" w:themeTint="8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ŁÓDZKIE SEMINARIUM LOGOPEDYCZNE</w:t>
      </w:r>
    </w:p>
    <w:p w:rsidR="002E78FB" w:rsidRPr="002E78FB" w:rsidRDefault="002E78FB" w:rsidP="002E78FB">
      <w:pPr>
        <w:spacing w:before="120"/>
        <w:ind w:left="-425" w:right="-425"/>
        <w:jc w:val="center"/>
        <w:rPr>
          <w:rFonts w:ascii="Cambria" w:eastAsia="Calibri" w:hAnsi="Cambria" w:cs="Times New Roman"/>
          <w:b/>
          <w:color w:val="7F7F7F" w:themeColor="text1" w:themeTint="80"/>
          <w:sz w:val="2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8FB">
        <w:rPr>
          <w:rFonts w:ascii="Cambria" w:eastAsia="Calibri" w:hAnsi="Cambria" w:cs="Times New Roman"/>
          <w:b/>
          <w:color w:val="7F7F7F" w:themeColor="text1" w:themeTint="80"/>
          <w:sz w:val="2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Diagnoza i terapia osób dorosłych z zaburzeniami mowy</w:t>
      </w:r>
    </w:p>
    <w:p w:rsidR="00F72930" w:rsidRPr="00F72930" w:rsidRDefault="00F72930" w:rsidP="00F72930">
      <w:pPr>
        <w:ind w:left="425" w:hanging="425"/>
        <w:jc w:val="center"/>
        <w:rPr>
          <w:rFonts w:ascii="Cambria" w:eastAsia="Calibri" w:hAnsi="Cambria" w:cs="Times New Roman"/>
          <w:sz w:val="4"/>
          <w:szCs w:val="4"/>
        </w:rPr>
      </w:pPr>
    </w:p>
    <w:p w:rsidR="00F72930" w:rsidRPr="002E78FB" w:rsidRDefault="00F72930" w:rsidP="00F72930">
      <w:pPr>
        <w:ind w:left="-426" w:right="-426"/>
        <w:jc w:val="center"/>
        <w:rPr>
          <w:rFonts w:ascii="Cambria" w:eastAsia="Calibri" w:hAnsi="Cambria" w:cs="Arial"/>
          <w:sz w:val="28"/>
          <w:szCs w:val="28"/>
        </w:rPr>
      </w:pPr>
      <w:r w:rsidRPr="002E78FB">
        <w:rPr>
          <w:rFonts w:ascii="Cambria" w:eastAsia="Calibri" w:hAnsi="Cambria" w:cs="Times New Roman"/>
          <w:sz w:val="28"/>
          <w:szCs w:val="28"/>
        </w:rPr>
        <w:t xml:space="preserve">Łódź, dn. </w:t>
      </w:r>
      <w:r w:rsidR="002E78FB" w:rsidRPr="002E78FB">
        <w:rPr>
          <w:rFonts w:ascii="Cambria" w:eastAsia="Calibri" w:hAnsi="Cambria" w:cs="Times New Roman"/>
          <w:b/>
          <w:sz w:val="28"/>
          <w:szCs w:val="28"/>
        </w:rPr>
        <w:t>22</w:t>
      </w:r>
      <w:r w:rsidR="00895C65" w:rsidRPr="002E78FB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2E78FB" w:rsidRPr="002E78FB">
        <w:rPr>
          <w:rFonts w:ascii="Cambria" w:eastAsia="Calibri" w:hAnsi="Cambria" w:cs="Times New Roman"/>
          <w:b/>
          <w:sz w:val="28"/>
          <w:szCs w:val="28"/>
        </w:rPr>
        <w:t>września 2018</w:t>
      </w:r>
      <w:r w:rsidRPr="002E78FB">
        <w:rPr>
          <w:rFonts w:ascii="Cambria" w:eastAsia="Calibri" w:hAnsi="Cambria" w:cs="Times New Roman"/>
          <w:b/>
          <w:sz w:val="28"/>
          <w:szCs w:val="28"/>
        </w:rPr>
        <w:t xml:space="preserve"> r. </w:t>
      </w:r>
    </w:p>
    <w:p w:rsidR="00F72930" w:rsidRPr="00F72930" w:rsidRDefault="00F72930" w:rsidP="00F72930">
      <w:pPr>
        <w:ind w:left="425" w:hanging="425"/>
        <w:jc w:val="center"/>
        <w:rPr>
          <w:rFonts w:ascii="Cambria" w:eastAsia="Calibri" w:hAnsi="Cambria" w:cs="Arial"/>
          <w:szCs w:val="24"/>
        </w:rPr>
      </w:pP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 xml:space="preserve">imię i nazwisko: 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 xml:space="preserve">instytucja (miejsce zatrudnienia): 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wykonywany zawód: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 xml:space="preserve">adres do korespondencji: 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 xml:space="preserve">adres e-mail: 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F72930" w:rsidRP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 xml:space="preserve">telefon: </w:t>
      </w:r>
    </w:p>
    <w:p w:rsidR="002E78FB" w:rsidRDefault="00F72930" w:rsidP="00F72930">
      <w:pPr>
        <w:spacing w:line="600" w:lineRule="auto"/>
        <w:ind w:left="425" w:hanging="425"/>
        <w:rPr>
          <w:rFonts w:ascii="Cambria" w:eastAsia="Calibri" w:hAnsi="Cambria" w:cs="Arial"/>
          <w:sz w:val="22"/>
          <w:szCs w:val="24"/>
        </w:rPr>
      </w:pPr>
      <w:r w:rsidRPr="002E78FB">
        <w:rPr>
          <w:rFonts w:ascii="Cambria" w:eastAsia="Calibri" w:hAnsi="Cambria" w:cs="Arial"/>
          <w:sz w:val="22"/>
          <w:szCs w:val="24"/>
        </w:rPr>
        <w:t>……………………………………………………………………………………………………………………………………</w:t>
      </w:r>
    </w:p>
    <w:p w:rsidR="002E78FB" w:rsidRDefault="002E78FB" w:rsidP="002E78FB">
      <w:pPr>
        <w:rPr>
          <w:rFonts w:ascii="Cambria" w:eastAsia="Calibri" w:hAnsi="Cambria" w:cs="Arial"/>
          <w:sz w:val="22"/>
          <w:szCs w:val="24"/>
        </w:rPr>
      </w:pPr>
    </w:p>
    <w:p w:rsidR="00F72930" w:rsidRDefault="00F72930" w:rsidP="002E78FB">
      <w:pPr>
        <w:rPr>
          <w:rFonts w:ascii="Cambria" w:eastAsia="Calibri" w:hAnsi="Cambria" w:cs="Arial"/>
          <w:sz w:val="22"/>
          <w:szCs w:val="24"/>
        </w:rPr>
      </w:pPr>
    </w:p>
    <w:p w:rsidR="002E78FB" w:rsidRDefault="002E78FB" w:rsidP="002E78FB">
      <w:pPr>
        <w:rPr>
          <w:rFonts w:ascii="Cambria" w:eastAsia="Calibri" w:hAnsi="Cambria" w:cs="Arial"/>
          <w:sz w:val="22"/>
          <w:szCs w:val="24"/>
        </w:rPr>
      </w:pPr>
    </w:p>
    <w:p w:rsidR="002E78FB" w:rsidRDefault="002E78FB" w:rsidP="002E78FB">
      <w:pPr>
        <w:rPr>
          <w:rFonts w:ascii="Cambria" w:eastAsia="Calibri" w:hAnsi="Cambria" w:cs="Arial"/>
          <w:sz w:val="22"/>
          <w:szCs w:val="24"/>
        </w:rPr>
      </w:pPr>
    </w:p>
    <w:p w:rsidR="002E78FB" w:rsidRDefault="002E78FB" w:rsidP="002E78FB">
      <w:pPr>
        <w:tabs>
          <w:tab w:val="left" w:pos="1395"/>
        </w:tabs>
        <w:rPr>
          <w:rFonts w:ascii="Cambria" w:eastAsia="Calibri" w:hAnsi="Cambria" w:cs="Arial"/>
          <w:sz w:val="22"/>
          <w:szCs w:val="24"/>
        </w:rPr>
      </w:pPr>
      <w:r>
        <w:rPr>
          <w:rFonts w:ascii="Cambria" w:eastAsia="Calibri" w:hAnsi="Cambria" w:cs="Arial"/>
          <w:sz w:val="22"/>
          <w:szCs w:val="24"/>
        </w:rPr>
        <w:tab/>
      </w:r>
    </w:p>
    <w:p w:rsidR="002E78FB" w:rsidRDefault="002E78FB" w:rsidP="002E78FB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Zgadzam się na przetwarzanie mojego numeru telefonu oraz adresu e-mail w celu kontaktu ze mną w sprawach związanych  z organizacją III Łódzkiego Seminarium Logopedycznego w Uniwersytecie Łódzkim.</w:t>
      </w:r>
    </w:p>
    <w:p w:rsidR="002E78FB" w:rsidRDefault="002E78FB" w:rsidP="002E78FB">
      <w:pPr>
        <w:spacing w:line="276" w:lineRule="auto"/>
        <w:rPr>
          <w:color w:val="000000"/>
          <w:sz w:val="20"/>
          <w:szCs w:val="20"/>
        </w:rPr>
      </w:pPr>
    </w:p>
    <w:p w:rsidR="002E78FB" w:rsidRDefault="002E78FB" w:rsidP="002E78FB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Zgodnie z art. 13 Rozporządzenia Parlamentu Europejskiego i Rady (UE) 2016/679 z dnia 27 kwietnia 2016 r.:</w:t>
      </w:r>
      <w:r>
        <w:rPr>
          <w:color w:val="000000"/>
          <w:sz w:val="20"/>
          <w:szCs w:val="20"/>
        </w:rPr>
        <w:br/>
        <w:t>uprzejmie informujemy, że:</w:t>
      </w:r>
    </w:p>
    <w:p w:rsidR="002E78FB" w:rsidRDefault="002E78FB" w:rsidP="002E78FB">
      <w:pPr>
        <w:numPr>
          <w:ilvl w:val="0"/>
          <w:numId w:val="1"/>
        </w:numPr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Administratorem Państwa danych osobowych jest Uniwersytet Łódzki, ul. Narutowicza 68, 90-136 Łódź,</w:t>
      </w:r>
    </w:p>
    <w:p w:rsidR="002E78FB" w:rsidRDefault="002E78FB" w:rsidP="002E78FB">
      <w:pPr>
        <w:numPr>
          <w:ilvl w:val="0"/>
          <w:numId w:val="1"/>
        </w:numPr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Kontakt do Inspektora ochrony Danych: odo@uni.lodz.pl</w:t>
      </w:r>
    </w:p>
    <w:p w:rsidR="002E78FB" w:rsidRDefault="002E78FB" w:rsidP="002E78FB">
      <w:pPr>
        <w:numPr>
          <w:ilvl w:val="0"/>
          <w:numId w:val="1"/>
        </w:numPr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Państwa dane osobowe pozyskiwane są w celu realizacji usług edukacyjnych zgodnie z trybem i tokiem studiów,</w:t>
      </w:r>
      <w:r>
        <w:rPr>
          <w:rFonts w:hAnsi="Arial"/>
          <w:color w:val="000000"/>
          <w:kern w:val="24"/>
        </w:rPr>
        <w:t xml:space="preserve"> </w:t>
      </w:r>
      <w:r>
        <w:rPr>
          <w:color w:val="000000"/>
          <w:sz w:val="20"/>
          <w:szCs w:val="20"/>
        </w:rPr>
        <w:t xml:space="preserve">na podstawie art. 6 ust. 1 lit. b -  ogólnego rozporządzenia o ochronie danych osobowych z dnia 27 kwietnia 2016 r. </w:t>
      </w:r>
    </w:p>
    <w:p w:rsidR="002E78FB" w:rsidRDefault="002E78FB" w:rsidP="002E78FB">
      <w:pPr>
        <w:numPr>
          <w:ilvl w:val="0"/>
          <w:numId w:val="1"/>
        </w:numPr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Podanie administratorowi danych osobowych jest dobrowolne, ale stanowi konieczny warunek dla skorzystania z usług edukacyjnych,</w:t>
      </w:r>
    </w:p>
    <w:p w:rsidR="002E78FB" w:rsidRDefault="002E78FB" w:rsidP="002E78FB">
      <w:pPr>
        <w:numPr>
          <w:ilvl w:val="0"/>
          <w:numId w:val="1"/>
        </w:numPr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Państwa dane nie będą udostępniane innym podmiotom oraz nie podlegają profilowaniu</w:t>
      </w:r>
    </w:p>
    <w:p w:rsidR="002E78FB" w:rsidRDefault="002E78FB" w:rsidP="002E78FB">
      <w:pPr>
        <w:numPr>
          <w:ilvl w:val="0"/>
          <w:numId w:val="1"/>
        </w:numPr>
        <w:spacing w:line="240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Posiadacie Państwo prawo dostępu do treści swoich danych oraz ich poprawiania, cofnięcia wydanej  zgody w dowolnym momencie, skorzystania z prawa ograniczenia przetwarzania </w:t>
      </w:r>
    </w:p>
    <w:p w:rsidR="002E78FB" w:rsidRDefault="002E78FB" w:rsidP="002E78FB">
      <w:pPr>
        <w:numPr>
          <w:ilvl w:val="0"/>
          <w:numId w:val="1"/>
        </w:numPr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Posiadacie Państwo prawo do złożenia skargi do organu nadzorczego. </w:t>
      </w:r>
    </w:p>
    <w:p w:rsidR="002E78FB" w:rsidRPr="002E78FB" w:rsidRDefault="002E78FB" w:rsidP="002E78FB">
      <w:pPr>
        <w:rPr>
          <w:rFonts w:ascii="Cambria" w:eastAsia="Calibri" w:hAnsi="Cambria" w:cs="Arial"/>
          <w:sz w:val="22"/>
          <w:szCs w:val="24"/>
        </w:rPr>
      </w:pPr>
    </w:p>
    <w:sectPr w:rsidR="002E78FB" w:rsidRPr="002E78FB" w:rsidSect="002E78FB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AC" w:rsidRDefault="003411AC" w:rsidP="003B53D9">
      <w:pPr>
        <w:spacing w:line="240" w:lineRule="auto"/>
      </w:pPr>
      <w:r>
        <w:separator/>
      </w:r>
    </w:p>
  </w:endnote>
  <w:endnote w:type="continuationSeparator" w:id="0">
    <w:p w:rsidR="003411AC" w:rsidRDefault="003411AC" w:rsidP="003B5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3D9" w:rsidRPr="002E78FB" w:rsidRDefault="003B53D9" w:rsidP="003B53D9">
    <w:pPr>
      <w:pStyle w:val="Stopka"/>
      <w:tabs>
        <w:tab w:val="clear" w:pos="4536"/>
        <w:tab w:val="clear" w:pos="9072"/>
      </w:tabs>
      <w:rPr>
        <w:b/>
        <w:sz w:val="2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33EA4C4" wp14:editId="5543BB95">
          <wp:simplePos x="0" y="0"/>
          <wp:positionH relativeFrom="column">
            <wp:posOffset>138430</wp:posOffset>
          </wp:positionH>
          <wp:positionV relativeFrom="paragraph">
            <wp:posOffset>-85725</wp:posOffset>
          </wp:positionV>
          <wp:extent cx="704850" cy="745358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5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2E78FB" w:rsidRPr="002E78FB">
      <w:rPr>
        <w:b/>
        <w:sz w:val="20"/>
      </w:rPr>
      <w:t>Zakład</w:t>
    </w:r>
    <w:r w:rsidRPr="002E78FB">
      <w:rPr>
        <w:b/>
        <w:sz w:val="20"/>
      </w:rPr>
      <w:t xml:space="preserve"> Dialektologii Polskiej i Logopedii UŁ</w:t>
    </w:r>
  </w:p>
  <w:p w:rsidR="003B53D9" w:rsidRPr="002E78FB" w:rsidRDefault="003B53D9" w:rsidP="003B53D9">
    <w:pPr>
      <w:pStyle w:val="Stopka"/>
      <w:tabs>
        <w:tab w:val="clear" w:pos="4536"/>
        <w:tab w:val="clear" w:pos="9072"/>
      </w:tabs>
      <w:rPr>
        <w:sz w:val="20"/>
      </w:rPr>
    </w:pPr>
    <w:r w:rsidRPr="002E78FB">
      <w:rPr>
        <w:sz w:val="20"/>
      </w:rPr>
      <w:tab/>
    </w:r>
    <w:r w:rsidRPr="002E78FB">
      <w:rPr>
        <w:sz w:val="20"/>
      </w:rPr>
      <w:tab/>
      <w:t>ul. Pomorska 171/173, 910-236 Łódź</w:t>
    </w:r>
  </w:p>
  <w:p w:rsidR="003B53D9" w:rsidRPr="002E78FB" w:rsidRDefault="003B53D9" w:rsidP="003B53D9">
    <w:pPr>
      <w:pStyle w:val="Stopka"/>
      <w:tabs>
        <w:tab w:val="clear" w:pos="4536"/>
        <w:tab w:val="clear" w:pos="9072"/>
      </w:tabs>
      <w:rPr>
        <w:sz w:val="20"/>
      </w:rPr>
    </w:pPr>
    <w:r w:rsidRPr="002E78FB">
      <w:rPr>
        <w:sz w:val="20"/>
      </w:rPr>
      <w:tab/>
    </w:r>
    <w:r w:rsidRPr="002E78FB">
      <w:rPr>
        <w:sz w:val="20"/>
      </w:rPr>
      <w:tab/>
      <w:t>tel. (42) 635-67-57</w:t>
    </w:r>
  </w:p>
  <w:p w:rsidR="003B53D9" w:rsidRPr="002E78FB" w:rsidRDefault="003B53D9" w:rsidP="003B53D9">
    <w:pPr>
      <w:pStyle w:val="Stopka"/>
      <w:tabs>
        <w:tab w:val="clear" w:pos="4536"/>
        <w:tab w:val="clear" w:pos="9072"/>
      </w:tabs>
      <w:rPr>
        <w:sz w:val="20"/>
      </w:rPr>
    </w:pPr>
    <w:r w:rsidRPr="002E78FB">
      <w:rPr>
        <w:sz w:val="20"/>
      </w:rPr>
      <w:tab/>
    </w:r>
    <w:r w:rsidRPr="002E78FB">
      <w:rPr>
        <w:sz w:val="20"/>
      </w:rPr>
      <w:tab/>
      <w:t>dialekt@uni.lodz.pl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AC" w:rsidRDefault="003411AC" w:rsidP="003B53D9">
      <w:pPr>
        <w:spacing w:line="240" w:lineRule="auto"/>
      </w:pPr>
      <w:r>
        <w:separator/>
      </w:r>
    </w:p>
  </w:footnote>
  <w:footnote w:type="continuationSeparator" w:id="0">
    <w:p w:rsidR="003411AC" w:rsidRDefault="003411AC" w:rsidP="003B53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70F10"/>
    <w:multiLevelType w:val="hybridMultilevel"/>
    <w:tmpl w:val="F3162D1C"/>
    <w:lvl w:ilvl="0" w:tplc="8E164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3D9"/>
    <w:rsid w:val="000D3658"/>
    <w:rsid w:val="001C7748"/>
    <w:rsid w:val="002A3621"/>
    <w:rsid w:val="002E78FB"/>
    <w:rsid w:val="003411AC"/>
    <w:rsid w:val="00380D3D"/>
    <w:rsid w:val="003B4932"/>
    <w:rsid w:val="003B53D9"/>
    <w:rsid w:val="006F645C"/>
    <w:rsid w:val="008437B5"/>
    <w:rsid w:val="0089525B"/>
    <w:rsid w:val="00895C65"/>
    <w:rsid w:val="008B3980"/>
    <w:rsid w:val="0090527F"/>
    <w:rsid w:val="00986EB1"/>
    <w:rsid w:val="00C13524"/>
    <w:rsid w:val="00CC64FB"/>
    <w:rsid w:val="00CE1142"/>
    <w:rsid w:val="00D16FDC"/>
    <w:rsid w:val="00DF04CC"/>
    <w:rsid w:val="00EB0059"/>
    <w:rsid w:val="00F56E8B"/>
    <w:rsid w:val="00F72930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0CD69"/>
  <w15:docId w15:val="{B4BEDC14-90BF-4975-97A6-A724CCDF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748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razka">
    <w:name w:val="Grazka"/>
    <w:next w:val="Bezodstpw"/>
    <w:autoRedefine/>
    <w:qFormat/>
    <w:rsid w:val="0090527F"/>
    <w:pPr>
      <w:spacing w:before="120" w:after="120" w:line="240" w:lineRule="auto"/>
      <w:jc w:val="both"/>
    </w:pPr>
    <w:rPr>
      <w:rFonts w:ascii="Times New Roman" w:eastAsiaTheme="majorEastAsia" w:hAnsi="Times New Roman" w:cstheme="majorBidi"/>
      <w:iCs/>
      <w:color w:val="000000" w:themeColor="text1"/>
      <w:sz w:val="24"/>
      <w:lang w:val="ru-RU"/>
    </w:rPr>
  </w:style>
  <w:style w:type="paragraph" w:styleId="Bezodstpw">
    <w:name w:val="No Spacing"/>
    <w:uiPriority w:val="1"/>
    <w:qFormat/>
    <w:rsid w:val="00FA2E03"/>
    <w:pPr>
      <w:spacing w:after="0" w:line="240" w:lineRule="auto"/>
    </w:pPr>
    <w:rPr>
      <w:lang w:val="ru-RU"/>
    </w:rPr>
  </w:style>
  <w:style w:type="paragraph" w:customStyle="1" w:styleId="Styl1">
    <w:name w:val="Styl1"/>
    <w:basedOn w:val="Grazka"/>
    <w:autoRedefine/>
    <w:qFormat/>
    <w:rsid w:val="00FA2E03"/>
  </w:style>
  <w:style w:type="paragraph" w:styleId="Nagwek">
    <w:name w:val="header"/>
    <w:basedOn w:val="Normalny"/>
    <w:link w:val="NagwekZnak"/>
    <w:uiPriority w:val="99"/>
    <w:unhideWhenUsed/>
    <w:rsid w:val="003B53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3D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B53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3D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3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Mateusz</cp:lastModifiedBy>
  <cp:revision>9</cp:revision>
  <dcterms:created xsi:type="dcterms:W3CDTF">2016-04-19T08:09:00Z</dcterms:created>
  <dcterms:modified xsi:type="dcterms:W3CDTF">2018-06-20T20:10:00Z</dcterms:modified>
</cp:coreProperties>
</file>