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58" w:rsidRDefault="009A4258" w:rsidP="009A4258">
      <w:pPr>
        <w:spacing w:line="360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6E32E7">
        <w:rPr>
          <w:rFonts w:ascii="Book Antiqua" w:hAnsi="Book Antiqua" w:cs="Tahoma"/>
          <w:noProof/>
          <w:lang w:val="en-GB" w:eastAsia="en-GB"/>
        </w:rPr>
        <w:drawing>
          <wp:inline distT="0" distB="0" distL="0" distR="0" wp14:anchorId="5F93D74C" wp14:editId="45B77B11">
            <wp:extent cx="2364730" cy="1112860"/>
            <wp:effectExtent l="0" t="0" r="0" b="0"/>
            <wp:docPr id="19894698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54763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t="18097" b="15547"/>
                    <a:stretch/>
                  </pic:blipFill>
                  <pic:spPr bwMode="auto">
                    <a:xfrm>
                      <a:off x="0" y="0"/>
                      <a:ext cx="2471136" cy="116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B60" w:rsidRPr="00560B60" w:rsidRDefault="00560B60" w:rsidP="00560B60">
      <w:pPr>
        <w:spacing w:line="276" w:lineRule="auto"/>
        <w:jc w:val="both"/>
        <w:rPr>
          <w:rFonts w:ascii="Book Antiqua" w:hAnsi="Book Antiqua" w:cs="Tahoma"/>
          <w:sz w:val="22"/>
          <w:szCs w:val="22"/>
        </w:rPr>
      </w:pPr>
      <w:r w:rsidRPr="00560B60">
        <w:rPr>
          <w:rFonts w:ascii="Book Antiqua" w:hAnsi="Book Antiqua" w:cs="Tahoma"/>
          <w:sz w:val="22"/>
          <w:szCs w:val="22"/>
        </w:rPr>
        <w:t>Zachęcamy do zgłaszania propozycji referatów mieszczących się w ramach następujących obszarów tematycznych:</w:t>
      </w:r>
    </w:p>
    <w:p w:rsidR="00560B60" w:rsidRPr="00560B60" w:rsidRDefault="00560B60" w:rsidP="00560B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 w:cs="Tahoma"/>
          <w:sz w:val="22"/>
          <w:szCs w:val="22"/>
        </w:rPr>
      </w:pPr>
      <w:r w:rsidRPr="00560B60">
        <w:rPr>
          <w:rFonts w:ascii="Book Antiqua" w:hAnsi="Book Antiqua" w:cs="Tahoma"/>
          <w:sz w:val="22"/>
          <w:szCs w:val="22"/>
        </w:rPr>
        <w:t xml:space="preserve">Jerzy </w:t>
      </w:r>
      <w:proofErr w:type="spellStart"/>
      <w:r w:rsidRPr="00560B60">
        <w:rPr>
          <w:rFonts w:ascii="Book Antiqua" w:hAnsi="Book Antiqua" w:cs="Tahoma"/>
          <w:sz w:val="22"/>
          <w:szCs w:val="22"/>
        </w:rPr>
        <w:t>Giedroyc</w:t>
      </w:r>
      <w:proofErr w:type="spellEnd"/>
      <w:r w:rsidRPr="00560B60">
        <w:rPr>
          <w:rFonts w:ascii="Book Antiqua" w:hAnsi="Book Antiqua" w:cs="Tahoma"/>
          <w:sz w:val="22"/>
          <w:szCs w:val="22"/>
        </w:rPr>
        <w:t xml:space="preserve"> i Józef Czapski – biografie, dorobek, dziedzictwo,</w:t>
      </w:r>
    </w:p>
    <w:p w:rsidR="00560B60" w:rsidRPr="00560B60" w:rsidRDefault="00560B60" w:rsidP="00560B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 w:cs="Tahoma"/>
          <w:sz w:val="22"/>
          <w:szCs w:val="22"/>
        </w:rPr>
      </w:pPr>
      <w:r w:rsidRPr="00560B60">
        <w:rPr>
          <w:rFonts w:ascii="Book Antiqua" w:hAnsi="Book Antiqua" w:cs="Tahoma"/>
          <w:sz w:val="22"/>
          <w:szCs w:val="22"/>
        </w:rPr>
        <w:t xml:space="preserve">Ludzie „Kultury” – znani i zapomniani, </w:t>
      </w:r>
    </w:p>
    <w:p w:rsidR="00560B60" w:rsidRPr="00560B60" w:rsidRDefault="00560B60" w:rsidP="00560B6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 w:cs="Tahoma"/>
          <w:sz w:val="22"/>
          <w:szCs w:val="22"/>
        </w:rPr>
      </w:pPr>
      <w:r w:rsidRPr="00560B60">
        <w:rPr>
          <w:rFonts w:ascii="Book Antiqua" w:hAnsi="Book Antiqua" w:cs="Tahoma"/>
          <w:sz w:val="22"/>
          <w:szCs w:val="22"/>
        </w:rPr>
        <w:t>Instytut Literacki i Związek Pisarzy Polskich na Obczyźnie (czy szerzej – „polski Londyn”) – dzieje (nie)przyjaźni.</w:t>
      </w:r>
      <w:bookmarkStart w:id="0" w:name="_GoBack"/>
      <w:bookmarkEnd w:id="0"/>
    </w:p>
    <w:p w:rsidR="00560B60" w:rsidRPr="0070533A" w:rsidRDefault="009A4258" w:rsidP="009A4258">
      <w:pPr>
        <w:spacing w:line="360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F</w:t>
      </w:r>
      <w:r w:rsidRPr="002B7BFC">
        <w:rPr>
          <w:rFonts w:ascii="Book Antiqua" w:hAnsi="Book Antiqua" w:cs="Times New Roman"/>
          <w:b/>
          <w:bCs/>
          <w:sz w:val="28"/>
          <w:szCs w:val="28"/>
        </w:rPr>
        <w:t>ormularz zgłoszeniowy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Imię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Nazwisko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Tytuł/stopień naukowy/zawodowy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Afiliacja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Telefon, e-mail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Tytuł wystąpienia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Abstrakt</w:t>
            </w:r>
          </w:p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</w:p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  <w:sz w:val="20"/>
                <w:szCs w:val="20"/>
              </w:rPr>
              <w:t>(</w:t>
            </w:r>
            <w:r w:rsidRPr="002B7BFC">
              <w:rPr>
                <w:rFonts w:ascii="Book Antiqua" w:hAnsi="Book Antiqua" w:cs="Times New Roman"/>
                <w:i/>
                <w:iCs/>
                <w:sz w:val="20"/>
                <w:szCs w:val="20"/>
              </w:rPr>
              <w:t xml:space="preserve">ok. 500 znaków </w:t>
            </w:r>
            <w:r w:rsidRPr="002B7BFC">
              <w:rPr>
                <w:rFonts w:ascii="Book Antiqua" w:hAnsi="Book Antiqua" w:cs="Times New Roman"/>
                <w:i/>
                <w:iCs/>
                <w:sz w:val="20"/>
                <w:szCs w:val="20"/>
              </w:rPr>
              <w:br/>
              <w:t>ze spacjami</w:t>
            </w:r>
            <w:r w:rsidRPr="002B7BFC">
              <w:rPr>
                <w:rFonts w:ascii="Book Antiqua" w:hAnsi="Book Antiqua" w:cs="Times New Roman"/>
                <w:sz w:val="20"/>
                <w:szCs w:val="20"/>
              </w:rPr>
              <w:t>)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:rsidR="009A4258" w:rsidRPr="002B7BFC" w:rsidRDefault="009A4258" w:rsidP="003A5A9C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A4258" w:rsidRPr="002B7BFC" w:rsidTr="003A5A9C">
        <w:tc>
          <w:tcPr>
            <w:tcW w:w="2547" w:type="dxa"/>
            <w:vAlign w:val="center"/>
          </w:tcPr>
          <w:p w:rsidR="009A4258" w:rsidRPr="002B7BFC" w:rsidRDefault="009A4258" w:rsidP="003A5A9C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2B7BFC">
              <w:rPr>
                <w:rFonts w:ascii="Book Antiqua" w:hAnsi="Book Antiqua" w:cs="Times New Roman"/>
              </w:rPr>
              <w:t>Uwagi</w:t>
            </w:r>
          </w:p>
        </w:tc>
        <w:tc>
          <w:tcPr>
            <w:tcW w:w="6515" w:type="dxa"/>
          </w:tcPr>
          <w:p w:rsidR="009A4258" w:rsidRPr="002B7BFC" w:rsidRDefault="009A4258" w:rsidP="003A5A9C">
            <w:pPr>
              <w:rPr>
                <w:rFonts w:ascii="Book Antiqua" w:hAnsi="Book Antiqua" w:cs="Times New Roman"/>
              </w:rPr>
            </w:pPr>
          </w:p>
        </w:tc>
      </w:tr>
    </w:tbl>
    <w:p w:rsidR="009A4258" w:rsidRPr="002B7BFC" w:rsidRDefault="009A4258" w:rsidP="009A4258">
      <w:pPr>
        <w:spacing w:line="360" w:lineRule="auto"/>
        <w:jc w:val="center"/>
        <w:rPr>
          <w:rFonts w:ascii="Book Antiqua" w:hAnsi="Book Antiqua" w:cs="Times New Roman"/>
        </w:rPr>
      </w:pPr>
    </w:p>
    <w:p w:rsidR="009A4258" w:rsidRPr="002B7BFC" w:rsidRDefault="009A4258" w:rsidP="009A4258">
      <w:pPr>
        <w:jc w:val="both"/>
        <w:rPr>
          <w:rFonts w:ascii="Book Antiqua" w:hAnsi="Book Antiqua" w:cs="Times New Roman"/>
        </w:rPr>
      </w:pPr>
      <w:r w:rsidRPr="00C643AA">
        <w:rPr>
          <w:rFonts w:ascii="Book Antiqua" w:hAnsi="Book Antiqua" w:cs="Times New Roman"/>
        </w:rPr>
        <w:t xml:space="preserve">Prosimy o podanie informacji dotyczących ewentualnych szczególnych potrzeb </w:t>
      </w:r>
      <w:r>
        <w:rPr>
          <w:rFonts w:ascii="Book Antiqua" w:hAnsi="Book Antiqua" w:cs="Times New Roman"/>
        </w:rPr>
        <w:br/>
      </w:r>
      <w:r w:rsidRPr="00C643AA">
        <w:rPr>
          <w:rFonts w:ascii="Book Antiqua" w:hAnsi="Book Antiqua" w:cs="Times New Roman"/>
        </w:rPr>
        <w:t>w zakresie dostępności cyfrowej</w:t>
      </w:r>
      <w:r>
        <w:rPr>
          <w:rFonts w:ascii="Book Antiqua" w:hAnsi="Book Antiqua" w:cs="Times New Roman"/>
        </w:rPr>
        <w:t xml:space="preserve"> albo</w:t>
      </w:r>
      <w:r w:rsidRPr="00C643AA">
        <w:rPr>
          <w:rFonts w:ascii="Book Antiqua" w:hAnsi="Book Antiqua" w:cs="Times New Roman"/>
        </w:rPr>
        <w:t xml:space="preserve"> informacyjno</w:t>
      </w:r>
      <w:r w:rsidRPr="002B7BFC">
        <w:rPr>
          <w:rFonts w:ascii="Book Antiqua" w:hAnsi="Book Antiqua" w:cs="Times New Roman"/>
        </w:rPr>
        <w:t>-</w:t>
      </w:r>
      <w:r w:rsidRPr="00C643AA">
        <w:rPr>
          <w:rFonts w:ascii="Book Antiqua" w:hAnsi="Book Antiqua" w:cs="Times New Roman"/>
        </w:rPr>
        <w:t>komunikacyjnej</w:t>
      </w:r>
      <w:r>
        <w:rPr>
          <w:rFonts w:ascii="Book Antiqua" w:hAnsi="Book Antiqua" w:cs="Times New Roman"/>
        </w:rPr>
        <w:t>:</w:t>
      </w:r>
    </w:p>
    <w:p w:rsidR="009A4258" w:rsidRPr="002B7BFC" w:rsidRDefault="009A4258" w:rsidP="009A4258">
      <w:pPr>
        <w:jc w:val="both"/>
        <w:rPr>
          <w:rFonts w:ascii="Book Antiqua" w:hAnsi="Book Antiqua" w:cs="Times New Roman"/>
        </w:rPr>
      </w:pPr>
    </w:p>
    <w:p w:rsidR="009A4258" w:rsidRPr="002B7BFC" w:rsidRDefault="009A4258" w:rsidP="009A4258">
      <w:pPr>
        <w:jc w:val="both"/>
        <w:rPr>
          <w:rFonts w:ascii="Book Antiqua" w:hAnsi="Book Antiqua" w:cs="Times New Roman"/>
        </w:rPr>
      </w:pPr>
      <w:r w:rsidRPr="002B7BFC">
        <w:rPr>
          <w:rFonts w:ascii="Book Antiqua" w:hAnsi="Book Antiqua" w:cs="Times New Roman"/>
        </w:rPr>
        <w:t>…………………………………………………………………………………………………...</w:t>
      </w:r>
    </w:p>
    <w:p w:rsidR="009A4258" w:rsidRPr="002B7BFC" w:rsidRDefault="009A4258" w:rsidP="009A4258">
      <w:pPr>
        <w:spacing w:line="360" w:lineRule="auto"/>
        <w:rPr>
          <w:rFonts w:ascii="Book Antiqua" w:hAnsi="Book Antiqua" w:cs="Times New Roman"/>
          <w:b/>
          <w:bCs/>
        </w:rPr>
      </w:pPr>
    </w:p>
    <w:p w:rsidR="009A4258" w:rsidRDefault="009A4258" w:rsidP="009A4258">
      <w:pPr>
        <w:spacing w:line="360" w:lineRule="auto"/>
        <w:jc w:val="center"/>
        <w:rPr>
          <w:rFonts w:ascii="Book Antiqua" w:hAnsi="Book Antiqua" w:cs="Times New Roman"/>
          <w:b/>
          <w:bCs/>
        </w:rPr>
      </w:pPr>
      <w:r w:rsidRPr="002B7BFC">
        <w:rPr>
          <w:rFonts w:ascii="Book Antiqua" w:hAnsi="Book Antiqua" w:cs="Times New Roman"/>
          <w:b/>
          <w:bCs/>
        </w:rPr>
        <w:t xml:space="preserve">Wypełniony formularz zgłoszeniowy prosimy wysłać na adres: </w:t>
      </w:r>
      <w:hyperlink r:id="rId7" w:history="1">
        <w:r w:rsidRPr="00841E8A">
          <w:rPr>
            <w:rStyle w:val="Hyperlink"/>
            <w:rFonts w:ascii="Book Antiqua" w:hAnsi="Book Antiqua" w:cs="Times New Roman"/>
            <w:b/>
            <w:bCs/>
          </w:rPr>
          <w:t>ludziekultury2026@gmail.com</w:t>
        </w:r>
      </w:hyperlink>
      <w:r>
        <w:rPr>
          <w:rFonts w:ascii="Book Antiqua" w:hAnsi="Book Antiqua" w:cs="Times New Roman"/>
          <w:b/>
          <w:bCs/>
        </w:rPr>
        <w:t xml:space="preserve"> </w:t>
      </w:r>
      <w:r w:rsidRPr="002B7BFC">
        <w:rPr>
          <w:rFonts w:ascii="Book Antiqua" w:hAnsi="Book Antiqua" w:cs="Times New Roman"/>
          <w:b/>
          <w:bCs/>
        </w:rPr>
        <w:br/>
      </w:r>
      <w:r w:rsidRPr="0070533A">
        <w:rPr>
          <w:rFonts w:ascii="Book Antiqua" w:hAnsi="Book Antiqua" w:cs="Times New Roman"/>
          <w:b/>
          <w:bCs/>
        </w:rPr>
        <w:t>do 30 września 2026 r.</w:t>
      </w:r>
    </w:p>
    <w:p w:rsidR="00264439" w:rsidRPr="00560B60" w:rsidRDefault="00264439" w:rsidP="00264439">
      <w:pPr>
        <w:jc w:val="center"/>
        <w:rPr>
          <w:rFonts w:ascii="Book Antiqua" w:hAnsi="Book Antiqua" w:cs="Times New Roman"/>
          <w:sz w:val="22"/>
          <w:szCs w:val="22"/>
        </w:rPr>
      </w:pPr>
      <w:r w:rsidRPr="00560B60">
        <w:rPr>
          <w:rFonts w:ascii="Book Antiqua" w:hAnsi="Book Antiqua" w:cs="Times New Roman"/>
          <w:sz w:val="22"/>
          <w:szCs w:val="22"/>
        </w:rPr>
        <w:lastRenderedPageBreak/>
        <w:t xml:space="preserve">Organizatorzy: </w:t>
      </w:r>
      <w:r w:rsidR="00560B60">
        <w:rPr>
          <w:rFonts w:ascii="Book Antiqua" w:hAnsi="Book Antiqua" w:cs="Times New Roman"/>
          <w:sz w:val="22"/>
          <w:szCs w:val="22"/>
        </w:rPr>
        <w:br/>
      </w:r>
      <w:r w:rsidRPr="00560B60">
        <w:rPr>
          <w:rFonts w:ascii="Book Antiqua" w:hAnsi="Book Antiqua" w:cs="Times New Roman"/>
          <w:sz w:val="22"/>
          <w:szCs w:val="22"/>
        </w:rPr>
        <w:t>Związek Pisarzy Polskich na Obczyźnie w Londynie oraz Ośrodek Badań Dziedzictwa Emigracji Polskiej, we współpracy z Katedrą Literatury Polskiej i Rosyjskiej Wydziału Literaturoznawstwa Uniwersytetu Kazimierza Wielkiego w Bydgoszczy.</w:t>
      </w:r>
    </w:p>
    <w:p w:rsidR="00264439" w:rsidRPr="00560B60" w:rsidRDefault="00264439" w:rsidP="00264439">
      <w:pPr>
        <w:jc w:val="center"/>
        <w:rPr>
          <w:rFonts w:ascii="Book Antiqua" w:hAnsi="Book Antiqua" w:cs="Times New Roman"/>
          <w:sz w:val="22"/>
          <w:szCs w:val="22"/>
        </w:rPr>
      </w:pPr>
      <w:r w:rsidRPr="00560B60">
        <w:rPr>
          <w:rFonts w:ascii="Book Antiqua" w:hAnsi="Book Antiqua" w:cs="Times New Roman"/>
          <w:sz w:val="22"/>
          <w:szCs w:val="22"/>
        </w:rPr>
        <w:t xml:space="preserve">Patronat honorowy: </w:t>
      </w:r>
      <w:r w:rsidR="00560B60">
        <w:rPr>
          <w:rFonts w:ascii="Book Antiqua" w:hAnsi="Book Antiqua" w:cs="Times New Roman"/>
          <w:sz w:val="22"/>
          <w:szCs w:val="22"/>
        </w:rPr>
        <w:br/>
      </w:r>
      <w:r w:rsidRPr="00560B60">
        <w:rPr>
          <w:rFonts w:ascii="Book Antiqua" w:hAnsi="Book Antiqua" w:cs="Times New Roman"/>
          <w:sz w:val="22"/>
          <w:szCs w:val="22"/>
        </w:rPr>
        <w:t>Stowarzyszenie Instytut Literacki „Kultura” oraz Fundacja „Kultury” Paryskiej.</w:t>
      </w:r>
    </w:p>
    <w:p w:rsidR="00264439" w:rsidRPr="00560B60" w:rsidRDefault="00264439" w:rsidP="009A4258">
      <w:pPr>
        <w:spacing w:line="360" w:lineRule="auto"/>
        <w:jc w:val="center"/>
        <w:rPr>
          <w:rFonts w:ascii="Book Antiqua" w:hAnsi="Book Antiqua" w:cs="Tahoma"/>
          <w:sz w:val="22"/>
          <w:szCs w:val="22"/>
        </w:rPr>
      </w:pPr>
    </w:p>
    <w:p w:rsidR="0034089C" w:rsidRDefault="0034089C"/>
    <w:sectPr w:rsidR="0034089C" w:rsidSect="009A4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E0212"/>
    <w:multiLevelType w:val="hybridMultilevel"/>
    <w:tmpl w:val="19DEB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58"/>
    <w:rsid w:val="000F18BC"/>
    <w:rsid w:val="00264439"/>
    <w:rsid w:val="0034089C"/>
    <w:rsid w:val="00560B60"/>
    <w:rsid w:val="009A4258"/>
    <w:rsid w:val="00A77058"/>
    <w:rsid w:val="00A9565A"/>
    <w:rsid w:val="00AD1F54"/>
    <w:rsid w:val="00B8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EEFB5"/>
  <w15:chartTrackingRefBased/>
  <w15:docId w15:val="{FB90FD34-5EDB-734E-A6C6-1B1E31A3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25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4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26443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6443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60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dziekultury20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Osiński</dc:creator>
  <cp:keywords/>
  <dc:description/>
  <cp:lastModifiedBy>bluepointart@outlook.com</cp:lastModifiedBy>
  <cp:revision>3</cp:revision>
  <dcterms:created xsi:type="dcterms:W3CDTF">2026-06-17T16:33:00Z</dcterms:created>
  <dcterms:modified xsi:type="dcterms:W3CDTF">2026-06-18T00:51:00Z</dcterms:modified>
</cp:coreProperties>
</file>